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367" w:rsidRDefault="00973392" w:rsidP="001C71A5">
      <w:pPr>
        <w:pStyle w:val="Heading1"/>
        <w:spacing w:before="0"/>
        <w:jc w:val="center"/>
        <w:rPr>
          <w:rFonts w:ascii="Sylfaen" w:hAnsi="Sylfaen"/>
        </w:rPr>
      </w:pPr>
      <w:bookmarkStart w:id="0" w:name="_GoBack"/>
      <w:bookmarkEnd w:id="0"/>
      <w:r>
        <w:rPr>
          <w:rFonts w:ascii="Sylfaen" w:hAnsi="Sylfaen"/>
        </w:rPr>
        <w:t>Ilia State University</w:t>
      </w:r>
    </w:p>
    <w:p w:rsidR="001C71A5" w:rsidRDefault="00661368" w:rsidP="001C71A5">
      <w:pPr>
        <w:pStyle w:val="Heading1"/>
        <w:spacing w:before="0"/>
        <w:jc w:val="center"/>
        <w:rPr>
          <w:rFonts w:ascii="Sylfaen" w:hAnsi="Sylfaen"/>
        </w:rPr>
      </w:pPr>
      <w:r>
        <w:rPr>
          <w:rFonts w:ascii="Sylfaen" w:hAnsi="Sylfaen"/>
        </w:rPr>
        <w:t>College</w:t>
      </w:r>
      <w:r w:rsidR="00382CBF">
        <w:rPr>
          <w:rFonts w:ascii="Sylfaen" w:hAnsi="Sylfaen"/>
        </w:rPr>
        <w:t xml:space="preserve"> of </w:t>
      </w:r>
      <w:r>
        <w:rPr>
          <w:rFonts w:ascii="Sylfaen" w:hAnsi="Sylfaen"/>
        </w:rPr>
        <w:t>Arts and Sciences</w:t>
      </w:r>
    </w:p>
    <w:p w:rsidR="00A17A11" w:rsidRPr="001C71A5" w:rsidRDefault="005112B0" w:rsidP="001C71A5">
      <w:pPr>
        <w:pStyle w:val="Heading1"/>
        <w:spacing w:before="0"/>
        <w:jc w:val="center"/>
        <w:rPr>
          <w:rFonts w:ascii="Sylfaen" w:hAnsi="Sylfaen"/>
        </w:rPr>
      </w:pPr>
      <w:r>
        <w:rPr>
          <w:rFonts w:ascii="Sylfaen" w:hAnsi="Sylfaen"/>
        </w:rPr>
        <w:t xml:space="preserve">Syllabus </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1"/>
        <w:gridCol w:w="2497"/>
        <w:gridCol w:w="6840"/>
      </w:tblGrid>
      <w:tr w:rsidR="009D4688" w:rsidRPr="004C0DFF" w:rsidTr="001C71A5">
        <w:tc>
          <w:tcPr>
            <w:tcW w:w="491" w:type="dxa"/>
          </w:tcPr>
          <w:p w:rsidR="009D4688" w:rsidRPr="000D17A5" w:rsidRDefault="000D17A5" w:rsidP="00A17A11">
            <w:pPr>
              <w:spacing w:after="0" w:line="240" w:lineRule="auto"/>
              <w:rPr>
                <w:rFonts w:ascii="Sylfaen" w:hAnsi="Sylfaen"/>
                <w:color w:val="1F497D"/>
              </w:rPr>
            </w:pPr>
            <w:r>
              <w:rPr>
                <w:rFonts w:ascii="Sylfaen" w:hAnsi="Sylfaen"/>
                <w:color w:val="1F497D"/>
              </w:rPr>
              <w:t>1.</w:t>
            </w:r>
          </w:p>
        </w:tc>
        <w:tc>
          <w:tcPr>
            <w:tcW w:w="2497" w:type="dxa"/>
          </w:tcPr>
          <w:p w:rsidR="009D4688" w:rsidRPr="005112B0" w:rsidRDefault="005112B0" w:rsidP="004C0DFF">
            <w:pPr>
              <w:pStyle w:val="Heading2"/>
              <w:spacing w:line="240" w:lineRule="auto"/>
              <w:rPr>
                <w:color w:val="1F497D"/>
                <w:sz w:val="22"/>
              </w:rPr>
            </w:pPr>
            <w:r>
              <w:rPr>
                <w:rFonts w:ascii="Sylfaen" w:hAnsi="Sylfaen" w:cs="Sylfaen"/>
                <w:color w:val="1F497D"/>
                <w:sz w:val="22"/>
              </w:rPr>
              <w:t>Name of the course</w:t>
            </w:r>
          </w:p>
        </w:tc>
        <w:tc>
          <w:tcPr>
            <w:tcW w:w="6840" w:type="dxa"/>
          </w:tcPr>
          <w:p w:rsidR="009D4688" w:rsidRPr="009045A3" w:rsidRDefault="006F4F5C" w:rsidP="004C0DFF">
            <w:pPr>
              <w:spacing w:after="0" w:line="240" w:lineRule="auto"/>
              <w:rPr>
                <w:rFonts w:ascii="Georgia" w:hAnsi="Georgia"/>
                <w:b/>
              </w:rPr>
            </w:pPr>
            <w:r w:rsidRPr="009045A3">
              <w:rPr>
                <w:rFonts w:ascii="Georgia" w:hAnsi="Georgia"/>
                <w:b/>
              </w:rPr>
              <w:t>Political History of the USSR</w:t>
            </w:r>
          </w:p>
        </w:tc>
      </w:tr>
      <w:tr w:rsidR="009D4688" w:rsidRPr="004C0DFF" w:rsidTr="001C71A5">
        <w:tc>
          <w:tcPr>
            <w:tcW w:w="491" w:type="dxa"/>
          </w:tcPr>
          <w:p w:rsidR="009D4688" w:rsidRPr="004C0DFF" w:rsidRDefault="000D17A5" w:rsidP="004C0DFF">
            <w:pPr>
              <w:spacing w:after="0" w:line="240" w:lineRule="auto"/>
              <w:rPr>
                <w:lang w:val="ka-GE"/>
              </w:rPr>
            </w:pPr>
            <w:r>
              <w:rPr>
                <w:rFonts w:ascii="Sylfaen" w:hAnsi="Sylfaen"/>
              </w:rPr>
              <w:t>2.</w:t>
            </w:r>
            <w:r w:rsidR="009D4688" w:rsidRPr="004C0DFF">
              <w:rPr>
                <w:lang w:val="ka-GE"/>
              </w:rPr>
              <w:t xml:space="preserve"> </w:t>
            </w:r>
          </w:p>
        </w:tc>
        <w:tc>
          <w:tcPr>
            <w:tcW w:w="2497" w:type="dxa"/>
          </w:tcPr>
          <w:p w:rsidR="009D4688" w:rsidRPr="005112B0" w:rsidRDefault="005112B0" w:rsidP="005112B0">
            <w:pPr>
              <w:pStyle w:val="Heading2"/>
              <w:spacing w:line="240" w:lineRule="auto"/>
              <w:rPr>
                <w:color w:val="1F497D"/>
                <w:sz w:val="22"/>
              </w:rPr>
            </w:pPr>
            <w:r>
              <w:rPr>
                <w:rFonts w:ascii="Sylfaen" w:hAnsi="Sylfaen" w:cs="Sylfaen"/>
                <w:color w:val="1F497D"/>
                <w:sz w:val="22"/>
              </w:rPr>
              <w:t xml:space="preserve">Duration </w:t>
            </w:r>
          </w:p>
        </w:tc>
        <w:tc>
          <w:tcPr>
            <w:tcW w:w="6840" w:type="dxa"/>
          </w:tcPr>
          <w:p w:rsidR="009D4688" w:rsidRDefault="006301F9" w:rsidP="004C0DFF">
            <w:pPr>
              <w:spacing w:after="0" w:line="240" w:lineRule="auto"/>
              <w:rPr>
                <w:rFonts w:ascii="Georgia" w:hAnsi="Georgia"/>
              </w:rPr>
            </w:pPr>
            <w:r w:rsidRPr="009045A3">
              <w:rPr>
                <w:rFonts w:ascii="Georgia" w:hAnsi="Georgia"/>
              </w:rPr>
              <w:t>Fall</w:t>
            </w:r>
            <w:r w:rsidR="006F4F5C" w:rsidRPr="009045A3">
              <w:rPr>
                <w:rFonts w:ascii="Georgia" w:hAnsi="Georgia"/>
              </w:rPr>
              <w:t xml:space="preserve"> Semester</w:t>
            </w:r>
            <w:r w:rsidR="000310DC">
              <w:rPr>
                <w:rFonts w:ascii="Georgia" w:hAnsi="Georgia"/>
              </w:rPr>
              <w:t xml:space="preserve"> – Mondays – 5 to 6</w:t>
            </w:r>
            <w:r w:rsidR="00C8546D" w:rsidRPr="009045A3">
              <w:rPr>
                <w:rFonts w:ascii="Georgia" w:hAnsi="Georgia"/>
              </w:rPr>
              <w:t>:45 PM</w:t>
            </w:r>
          </w:p>
          <w:p w:rsidR="00BF6A7D" w:rsidRDefault="00BF6A7D" w:rsidP="004C0DFF">
            <w:pPr>
              <w:spacing w:after="0" w:line="240" w:lineRule="auto"/>
              <w:rPr>
                <w:rFonts w:ascii="Georgia" w:hAnsi="Georgia"/>
              </w:rPr>
            </w:pPr>
          </w:p>
          <w:p w:rsidR="00BF6A7D" w:rsidRPr="00BF6A7D" w:rsidRDefault="00BF6A7D" w:rsidP="004C0DFF">
            <w:pPr>
              <w:spacing w:after="0" w:line="240" w:lineRule="auto"/>
              <w:rPr>
                <w:rFonts w:ascii="Georgia" w:hAnsi="Georgia"/>
                <w:b/>
              </w:rPr>
            </w:pPr>
            <w:r w:rsidRPr="00BF6A7D">
              <w:rPr>
                <w:rFonts w:ascii="Georgia" w:hAnsi="Georgia"/>
                <w:b/>
              </w:rPr>
              <w:t>NOTE: This semester class meetings will begin from Monday, October 17</w:t>
            </w:r>
          </w:p>
        </w:tc>
      </w:tr>
      <w:tr w:rsidR="009D4688" w:rsidRPr="004C0DFF" w:rsidTr="001C71A5">
        <w:tc>
          <w:tcPr>
            <w:tcW w:w="491" w:type="dxa"/>
          </w:tcPr>
          <w:p w:rsidR="009D4688" w:rsidRPr="000D17A5" w:rsidRDefault="000D17A5" w:rsidP="004C0DFF">
            <w:pPr>
              <w:spacing w:after="0" w:line="240" w:lineRule="auto"/>
              <w:rPr>
                <w:rFonts w:ascii="Sylfaen" w:hAnsi="Sylfaen"/>
                <w:lang w:val="ka-GE"/>
              </w:rPr>
            </w:pPr>
            <w:r>
              <w:rPr>
                <w:rFonts w:ascii="Sylfaen" w:hAnsi="Sylfaen"/>
              </w:rPr>
              <w:t>3.</w:t>
            </w:r>
            <w:r w:rsidR="009D4688" w:rsidRPr="000D17A5">
              <w:rPr>
                <w:rFonts w:ascii="Sylfaen" w:hAnsi="Sylfaen"/>
                <w:lang w:val="ka-GE"/>
              </w:rPr>
              <w:t xml:space="preserve"> </w:t>
            </w:r>
          </w:p>
        </w:tc>
        <w:tc>
          <w:tcPr>
            <w:tcW w:w="2497" w:type="dxa"/>
          </w:tcPr>
          <w:p w:rsidR="009D4688" w:rsidRPr="005112B0" w:rsidRDefault="005112B0" w:rsidP="004C0DFF">
            <w:pPr>
              <w:pStyle w:val="Heading2"/>
              <w:spacing w:line="240" w:lineRule="auto"/>
              <w:rPr>
                <w:color w:val="1F497D"/>
                <w:sz w:val="22"/>
              </w:rPr>
            </w:pPr>
            <w:r>
              <w:rPr>
                <w:rFonts w:ascii="Sylfaen" w:hAnsi="Sylfaen" w:cs="Sylfaen"/>
                <w:color w:val="1F497D"/>
                <w:sz w:val="22"/>
              </w:rPr>
              <w:t>Number of credits awarded</w:t>
            </w:r>
          </w:p>
        </w:tc>
        <w:tc>
          <w:tcPr>
            <w:tcW w:w="6840" w:type="dxa"/>
          </w:tcPr>
          <w:p w:rsidR="009D4688" w:rsidRPr="009045A3" w:rsidRDefault="006F4F5C" w:rsidP="004C0DFF">
            <w:pPr>
              <w:spacing w:after="0" w:line="240" w:lineRule="auto"/>
              <w:rPr>
                <w:rFonts w:ascii="Georgia" w:hAnsi="Georgia"/>
              </w:rPr>
            </w:pPr>
            <w:r w:rsidRPr="009045A3">
              <w:rPr>
                <w:rFonts w:ascii="Georgia" w:hAnsi="Georgia"/>
              </w:rPr>
              <w:t>6</w:t>
            </w:r>
          </w:p>
        </w:tc>
      </w:tr>
      <w:tr w:rsidR="009D4688" w:rsidRPr="004C0DFF" w:rsidTr="001C71A5">
        <w:tc>
          <w:tcPr>
            <w:tcW w:w="491" w:type="dxa"/>
          </w:tcPr>
          <w:p w:rsidR="009D4688" w:rsidRPr="000D17A5" w:rsidRDefault="000D17A5" w:rsidP="004C0DFF">
            <w:pPr>
              <w:spacing w:after="0" w:line="240" w:lineRule="auto"/>
              <w:rPr>
                <w:rFonts w:ascii="Sylfaen" w:hAnsi="Sylfaen"/>
              </w:rPr>
            </w:pPr>
            <w:r>
              <w:rPr>
                <w:rFonts w:ascii="Sylfaen" w:hAnsi="Sylfaen"/>
              </w:rPr>
              <w:t>4.</w:t>
            </w:r>
          </w:p>
        </w:tc>
        <w:tc>
          <w:tcPr>
            <w:tcW w:w="2497" w:type="dxa"/>
          </w:tcPr>
          <w:p w:rsidR="009D4688" w:rsidRPr="005112B0" w:rsidRDefault="005112B0" w:rsidP="004C0DFF">
            <w:pPr>
              <w:pStyle w:val="Heading2"/>
              <w:spacing w:line="240" w:lineRule="auto"/>
              <w:rPr>
                <w:color w:val="1F497D"/>
                <w:sz w:val="22"/>
              </w:rPr>
            </w:pPr>
            <w:r>
              <w:rPr>
                <w:rFonts w:ascii="Sylfaen" w:hAnsi="Sylfaen" w:cs="Sylfaen"/>
                <w:color w:val="1F497D"/>
                <w:sz w:val="22"/>
              </w:rPr>
              <w:t>Number of contact hours</w:t>
            </w:r>
          </w:p>
        </w:tc>
        <w:tc>
          <w:tcPr>
            <w:tcW w:w="6840" w:type="dxa"/>
          </w:tcPr>
          <w:p w:rsidR="009D4688" w:rsidRPr="009045A3" w:rsidRDefault="006F4F5C" w:rsidP="004C0DFF">
            <w:pPr>
              <w:spacing w:after="0" w:line="240" w:lineRule="auto"/>
              <w:rPr>
                <w:rFonts w:ascii="Georgia" w:hAnsi="Georgia"/>
              </w:rPr>
            </w:pPr>
            <w:r w:rsidRPr="009045A3">
              <w:rPr>
                <w:rFonts w:ascii="Georgia" w:hAnsi="Georgia"/>
              </w:rPr>
              <w:t>30</w:t>
            </w:r>
          </w:p>
        </w:tc>
      </w:tr>
      <w:tr w:rsidR="009D4688" w:rsidRPr="004C0DFF" w:rsidTr="001C71A5">
        <w:tc>
          <w:tcPr>
            <w:tcW w:w="491" w:type="dxa"/>
          </w:tcPr>
          <w:p w:rsidR="009D4688" w:rsidRPr="000D17A5" w:rsidRDefault="000D17A5" w:rsidP="004C0DFF">
            <w:pPr>
              <w:spacing w:after="0" w:line="240" w:lineRule="auto"/>
              <w:rPr>
                <w:rFonts w:ascii="Sylfaen" w:hAnsi="Sylfaen"/>
                <w:lang w:val="ka-GE"/>
              </w:rPr>
            </w:pPr>
            <w:r>
              <w:rPr>
                <w:rFonts w:ascii="Sylfaen" w:hAnsi="Sylfaen"/>
              </w:rPr>
              <w:t>5.</w:t>
            </w:r>
          </w:p>
        </w:tc>
        <w:tc>
          <w:tcPr>
            <w:tcW w:w="2497" w:type="dxa"/>
          </w:tcPr>
          <w:p w:rsidR="009D4688" w:rsidRPr="005112B0" w:rsidRDefault="005112B0" w:rsidP="004C0DFF">
            <w:pPr>
              <w:pStyle w:val="Heading2"/>
              <w:spacing w:line="240" w:lineRule="auto"/>
              <w:rPr>
                <w:color w:val="FF0000"/>
                <w:sz w:val="22"/>
              </w:rPr>
            </w:pPr>
            <w:r w:rsidRPr="005112B0">
              <w:rPr>
                <w:rFonts w:ascii="Sylfaen" w:hAnsi="Sylfaen" w:cs="Sylfaen"/>
                <w:color w:val="1F497D"/>
                <w:sz w:val="22"/>
              </w:rPr>
              <w:t xml:space="preserve">Lecturer </w:t>
            </w:r>
          </w:p>
        </w:tc>
        <w:tc>
          <w:tcPr>
            <w:tcW w:w="6840" w:type="dxa"/>
          </w:tcPr>
          <w:p w:rsidR="001C71A5" w:rsidRDefault="006F4F5C" w:rsidP="004C0DFF">
            <w:pPr>
              <w:spacing w:after="0" w:line="240" w:lineRule="auto"/>
              <w:rPr>
                <w:rFonts w:ascii="Georgia" w:hAnsi="Georgia"/>
              </w:rPr>
            </w:pPr>
            <w:r w:rsidRPr="009045A3">
              <w:rPr>
                <w:rFonts w:ascii="Georgia" w:hAnsi="Georgia"/>
                <w:b/>
              </w:rPr>
              <w:t>Prof. Timothy Blauvelt</w:t>
            </w:r>
            <w:r w:rsidR="001C71A5" w:rsidRPr="009045A3">
              <w:rPr>
                <w:rFonts w:ascii="Georgia" w:hAnsi="Georgia"/>
                <w:b/>
              </w:rPr>
              <w:t xml:space="preserve"> – </w:t>
            </w:r>
            <w:hyperlink r:id="rId9" w:history="1">
              <w:r w:rsidR="001C71A5" w:rsidRPr="009045A3">
                <w:rPr>
                  <w:rStyle w:val="Hyperlink"/>
                  <w:rFonts w:ascii="Georgia" w:hAnsi="Georgia"/>
                  <w:b/>
                </w:rPr>
                <w:t>timothy.blauvelt@iliauni.edu.ge</w:t>
              </w:r>
            </w:hyperlink>
          </w:p>
          <w:p w:rsidR="00A508EF" w:rsidRDefault="00A508EF" w:rsidP="004C0DFF">
            <w:pPr>
              <w:spacing w:after="0" w:line="240" w:lineRule="auto"/>
              <w:rPr>
                <w:rFonts w:ascii="Georgia" w:hAnsi="Georgia"/>
              </w:rPr>
            </w:pPr>
          </w:p>
          <w:p w:rsidR="00A508EF" w:rsidRPr="00A508EF" w:rsidRDefault="00A508EF" w:rsidP="00A508EF">
            <w:pPr>
              <w:spacing w:after="0" w:line="240" w:lineRule="auto"/>
              <w:rPr>
                <w:rFonts w:ascii="Georgia" w:hAnsi="Georgia"/>
              </w:rPr>
            </w:pPr>
            <w:r w:rsidRPr="00A508EF">
              <w:rPr>
                <w:rFonts w:ascii="Georgia" w:hAnsi="Georgia" w:cs="Sylfaen"/>
              </w:rPr>
              <w:t>Office hours by appointment</w:t>
            </w:r>
          </w:p>
          <w:p w:rsidR="00A508EF" w:rsidRPr="009045A3" w:rsidRDefault="00A508EF" w:rsidP="004C0DFF">
            <w:pPr>
              <w:spacing w:after="0" w:line="240" w:lineRule="auto"/>
              <w:rPr>
                <w:rFonts w:ascii="Georgia" w:hAnsi="Georgia"/>
                <w:b/>
              </w:rPr>
            </w:pPr>
          </w:p>
        </w:tc>
      </w:tr>
      <w:tr w:rsidR="00D8753B" w:rsidRPr="004C0DFF" w:rsidTr="001C71A5">
        <w:tc>
          <w:tcPr>
            <w:tcW w:w="491" w:type="dxa"/>
          </w:tcPr>
          <w:p w:rsidR="00D8753B" w:rsidRPr="000D17A5" w:rsidRDefault="000D17A5" w:rsidP="004C0DFF">
            <w:pPr>
              <w:spacing w:after="0" w:line="240" w:lineRule="auto"/>
              <w:rPr>
                <w:rFonts w:ascii="Sylfaen" w:hAnsi="Sylfaen"/>
              </w:rPr>
            </w:pPr>
            <w:r>
              <w:rPr>
                <w:rFonts w:ascii="Sylfaen" w:hAnsi="Sylfaen"/>
              </w:rPr>
              <w:t>6.</w:t>
            </w:r>
          </w:p>
        </w:tc>
        <w:tc>
          <w:tcPr>
            <w:tcW w:w="2497" w:type="dxa"/>
          </w:tcPr>
          <w:p w:rsidR="00D8753B" w:rsidRPr="005112B0" w:rsidRDefault="005112B0" w:rsidP="005112B0">
            <w:pPr>
              <w:pStyle w:val="Heading2"/>
              <w:spacing w:line="240" w:lineRule="auto"/>
              <w:rPr>
                <w:color w:val="1F497D"/>
                <w:sz w:val="22"/>
              </w:rPr>
            </w:pPr>
            <w:r>
              <w:rPr>
                <w:rFonts w:ascii="Sylfaen" w:hAnsi="Sylfaen" w:cs="Sylfaen"/>
                <w:color w:val="1F497D"/>
                <w:sz w:val="22"/>
              </w:rPr>
              <w:t>Course requirements</w:t>
            </w:r>
          </w:p>
        </w:tc>
        <w:tc>
          <w:tcPr>
            <w:tcW w:w="6840" w:type="dxa"/>
          </w:tcPr>
          <w:p w:rsidR="006F4F5C" w:rsidRPr="009045A3" w:rsidRDefault="006F4F5C" w:rsidP="006F4F5C">
            <w:pPr>
              <w:widowControl w:val="0"/>
              <w:autoSpaceDE w:val="0"/>
              <w:autoSpaceDN w:val="0"/>
              <w:adjustRightInd w:val="0"/>
              <w:jc w:val="both"/>
              <w:rPr>
                <w:rFonts w:ascii="Georgia" w:hAnsi="Georgia" w:cs="Times New Roman TUR"/>
                <w:b/>
                <w:bCs/>
                <w:sz w:val="20"/>
                <w:szCs w:val="20"/>
              </w:rPr>
            </w:pPr>
            <w:r w:rsidRPr="009045A3">
              <w:rPr>
                <w:rFonts w:ascii="Georgia" w:hAnsi="Georgia" w:cs="Times New Roman TUR"/>
                <w:b/>
                <w:bCs/>
                <w:szCs w:val="20"/>
              </w:rPr>
              <w:t>1. Midterm exam: 20%</w:t>
            </w:r>
            <w:r w:rsidRPr="009045A3">
              <w:rPr>
                <w:rFonts w:ascii="Georgia" w:hAnsi="Georgia" w:cs="Times New Roman TUR"/>
                <w:b/>
                <w:bCs/>
                <w:szCs w:val="20"/>
              </w:rPr>
              <w:tab/>
            </w:r>
            <w:r w:rsidRPr="009045A3">
              <w:rPr>
                <w:rFonts w:ascii="Georgia" w:hAnsi="Georgia" w:cs="Times New Roman TUR"/>
                <w:b/>
                <w:bCs/>
                <w:szCs w:val="20"/>
              </w:rPr>
              <w:tab/>
            </w:r>
          </w:p>
          <w:p w:rsidR="006F4F5C" w:rsidRPr="009045A3" w:rsidRDefault="00C90C12" w:rsidP="006F4F5C">
            <w:pPr>
              <w:widowControl w:val="0"/>
              <w:tabs>
                <w:tab w:val="left" w:pos="-1440"/>
                <w:tab w:val="left" w:pos="7560"/>
                <w:tab w:val="left" w:pos="8280"/>
              </w:tabs>
              <w:autoSpaceDE w:val="0"/>
              <w:autoSpaceDN w:val="0"/>
              <w:adjustRightInd w:val="0"/>
              <w:ind w:left="6660" w:hanging="6660"/>
              <w:jc w:val="both"/>
              <w:rPr>
                <w:rFonts w:ascii="Georgia" w:hAnsi="Georgia" w:cs="Times New Roman TUR"/>
                <w:b/>
                <w:bCs/>
                <w:sz w:val="20"/>
                <w:szCs w:val="20"/>
              </w:rPr>
            </w:pPr>
            <w:r w:rsidRPr="009045A3">
              <w:rPr>
                <w:rFonts w:ascii="Georgia" w:hAnsi="Georgia" w:cs="Times New Roman TUR"/>
                <w:b/>
                <w:bCs/>
                <w:szCs w:val="20"/>
              </w:rPr>
              <w:t>2. Final examination: 30</w:t>
            </w:r>
            <w:r w:rsidR="006F4F5C" w:rsidRPr="009045A3">
              <w:rPr>
                <w:rFonts w:ascii="Georgia" w:hAnsi="Georgia" w:cs="Times New Roman TUR"/>
                <w:b/>
                <w:bCs/>
                <w:szCs w:val="20"/>
              </w:rPr>
              <w:t>%</w:t>
            </w:r>
            <w:r w:rsidR="006F4F5C" w:rsidRPr="009045A3">
              <w:rPr>
                <w:rFonts w:ascii="Georgia" w:hAnsi="Georgia" w:cs="Times New Roman TUR"/>
                <w:b/>
                <w:bCs/>
                <w:szCs w:val="20"/>
              </w:rPr>
              <w:tab/>
              <w:t>40%</w:t>
            </w:r>
            <w:r w:rsidR="006F4F5C" w:rsidRPr="009045A3">
              <w:rPr>
                <w:rFonts w:ascii="Georgia" w:hAnsi="Georgia" w:cs="Times New Roman TUR"/>
                <w:b/>
                <w:bCs/>
                <w:szCs w:val="20"/>
              </w:rPr>
              <w:tab/>
            </w:r>
            <w:r w:rsidR="006F4F5C" w:rsidRPr="009045A3">
              <w:rPr>
                <w:rFonts w:ascii="Georgia" w:hAnsi="Georgia" w:cs="Times New Roman TUR"/>
                <w:b/>
                <w:bCs/>
                <w:szCs w:val="20"/>
              </w:rPr>
              <w:tab/>
            </w:r>
          </w:p>
          <w:p w:rsidR="006F4F5C" w:rsidRPr="009045A3" w:rsidRDefault="00C90C12" w:rsidP="006F4F5C">
            <w:pPr>
              <w:widowControl w:val="0"/>
              <w:tabs>
                <w:tab w:val="left" w:pos="-1440"/>
                <w:tab w:val="left" w:pos="7740"/>
                <w:tab w:val="left" w:pos="8280"/>
              </w:tabs>
              <w:autoSpaceDE w:val="0"/>
              <w:autoSpaceDN w:val="0"/>
              <w:adjustRightInd w:val="0"/>
              <w:ind w:left="6660" w:hanging="6660"/>
              <w:jc w:val="both"/>
              <w:rPr>
                <w:rFonts w:ascii="Georgia" w:hAnsi="Georgia" w:cs="Times New Roman TUR"/>
                <w:b/>
                <w:bCs/>
                <w:szCs w:val="20"/>
              </w:rPr>
            </w:pPr>
            <w:r w:rsidRPr="009045A3">
              <w:rPr>
                <w:rFonts w:ascii="Georgia" w:hAnsi="Georgia" w:cs="Times New Roman TUR"/>
                <w:b/>
                <w:bCs/>
                <w:szCs w:val="20"/>
              </w:rPr>
              <w:t>3. Archival Research Paper: 30</w:t>
            </w:r>
            <w:r w:rsidR="006F4F5C" w:rsidRPr="009045A3">
              <w:rPr>
                <w:rFonts w:ascii="Georgia" w:hAnsi="Georgia" w:cs="Times New Roman TUR"/>
                <w:b/>
                <w:bCs/>
                <w:szCs w:val="20"/>
              </w:rPr>
              <w:t>%</w:t>
            </w:r>
            <w:r w:rsidR="006F4F5C" w:rsidRPr="009045A3">
              <w:rPr>
                <w:rFonts w:ascii="Georgia" w:hAnsi="Georgia" w:cs="Times New Roman TUR"/>
                <w:b/>
                <w:bCs/>
                <w:szCs w:val="20"/>
              </w:rPr>
              <w:tab/>
              <w:t>20%</w:t>
            </w:r>
            <w:r w:rsidR="006F4F5C" w:rsidRPr="009045A3">
              <w:rPr>
                <w:rFonts w:ascii="Georgia" w:hAnsi="Georgia" w:cs="Times New Roman TUR"/>
                <w:b/>
                <w:bCs/>
                <w:szCs w:val="20"/>
              </w:rPr>
              <w:tab/>
            </w:r>
            <w:r w:rsidR="006F4F5C" w:rsidRPr="009045A3">
              <w:rPr>
                <w:rFonts w:ascii="Georgia" w:hAnsi="Georgia" w:cs="Times New Roman TUR"/>
                <w:b/>
                <w:bCs/>
                <w:szCs w:val="20"/>
              </w:rPr>
              <w:tab/>
            </w:r>
          </w:p>
          <w:p w:rsidR="006F4F5C" w:rsidRPr="009045A3" w:rsidRDefault="006F4F5C" w:rsidP="006F4F5C">
            <w:pPr>
              <w:spacing w:after="0" w:line="240" w:lineRule="auto"/>
              <w:rPr>
                <w:rFonts w:ascii="Georgia" w:hAnsi="Georgia" w:cs="Times New Roman TUR"/>
                <w:b/>
                <w:bCs/>
                <w:szCs w:val="20"/>
              </w:rPr>
            </w:pPr>
            <w:r w:rsidRPr="009045A3">
              <w:rPr>
                <w:rFonts w:ascii="Georgia" w:hAnsi="Georgia" w:cs="Times New Roman TUR"/>
                <w:b/>
                <w:bCs/>
                <w:szCs w:val="20"/>
              </w:rPr>
              <w:t xml:space="preserve">4. </w:t>
            </w:r>
            <w:r w:rsidRPr="009045A3">
              <w:rPr>
                <w:rFonts w:ascii="Georgia" w:hAnsi="Georgia"/>
                <w:b/>
                <w:bCs/>
              </w:rPr>
              <w:t>Class Participation:</w:t>
            </w:r>
            <w:r w:rsidRPr="009045A3">
              <w:rPr>
                <w:rFonts w:ascii="Georgia" w:hAnsi="Georgia" w:cs="Times New Roman TUR"/>
                <w:b/>
                <w:bCs/>
                <w:szCs w:val="20"/>
              </w:rPr>
              <w:tab/>
              <w:t>20%</w:t>
            </w:r>
          </w:p>
          <w:p w:rsidR="006F4F5C" w:rsidRPr="009045A3" w:rsidRDefault="001C71A5" w:rsidP="006F4F5C">
            <w:pPr>
              <w:spacing w:before="240"/>
              <w:rPr>
                <w:rFonts w:ascii="Georgia" w:hAnsi="Georgia"/>
                <w:bCs/>
              </w:rPr>
            </w:pPr>
            <w:r w:rsidRPr="009045A3">
              <w:rPr>
                <w:rFonts w:ascii="Georgia" w:hAnsi="Georgia"/>
                <w:b/>
                <w:bCs/>
              </w:rPr>
              <w:t xml:space="preserve">Archival </w:t>
            </w:r>
            <w:r w:rsidR="006F4F5C" w:rsidRPr="009045A3">
              <w:rPr>
                <w:rFonts w:ascii="Georgia" w:hAnsi="Georgia"/>
                <w:b/>
                <w:bCs/>
              </w:rPr>
              <w:t>Research Paper:</w:t>
            </w:r>
            <w:r w:rsidR="006F4F5C" w:rsidRPr="009045A3">
              <w:rPr>
                <w:rFonts w:ascii="Georgia" w:hAnsi="Georgia"/>
                <w:bCs/>
              </w:rPr>
              <w:t xml:space="preserve"> The archives of the Central Committee of the Communist Party of Georgia (including the archive of the Transcaucasian Soviet Socialist Federative Republic, 1922-36) and the Georgian KGB have recently been reopened to the public, and they represent a unique resource for the study of the history of the region during the Soviet period. For this assignment, students should choose one document, one file (“</w:t>
            </w:r>
            <w:r w:rsidR="006F4F5C" w:rsidRPr="009045A3">
              <w:rPr>
                <w:rFonts w:ascii="Georgia" w:hAnsi="Georgia"/>
                <w:bCs/>
                <w:i/>
              </w:rPr>
              <w:t>delo</w:t>
            </w:r>
            <w:r w:rsidR="006F4F5C" w:rsidRPr="009045A3">
              <w:rPr>
                <w:rFonts w:ascii="Georgia" w:hAnsi="Georgia"/>
                <w:bCs/>
              </w:rPr>
              <w:t>”) or set of documents from either of these archives and write a paper (minimum 15 pages, double-spaced) that conveys the significance of the materials and how they fit into the larger context of Soviet history. The choice of documents and subject areas involved will be left to the student, although assistance will be available from the instructor and from the archive staff.</w:t>
            </w:r>
            <w:r w:rsidR="00106420" w:rsidRPr="009045A3">
              <w:rPr>
                <w:rFonts w:ascii="Georgia" w:hAnsi="Georgia"/>
                <w:bCs/>
              </w:rPr>
              <w:t>*</w:t>
            </w:r>
            <w:r w:rsidR="006F4F5C" w:rsidRPr="009045A3">
              <w:rPr>
                <w:rFonts w:ascii="Georgia" w:hAnsi="Georgia"/>
                <w:bCs/>
              </w:rPr>
              <w:t xml:space="preserve"> If there is mutual agreement between the student and the editorial staff, papers may be published in upcoming editions of </w:t>
            </w:r>
            <w:r w:rsidR="006F4F5C" w:rsidRPr="009045A3">
              <w:rPr>
                <w:rFonts w:ascii="Georgia" w:hAnsi="Georgia"/>
                <w:bCs/>
                <w:i/>
              </w:rPr>
              <w:t xml:space="preserve">The Archival Bulletin </w:t>
            </w:r>
            <w:r w:rsidR="006F4F5C" w:rsidRPr="009045A3">
              <w:rPr>
                <w:rFonts w:ascii="Georgia" w:hAnsi="Georgia"/>
                <w:bCs/>
              </w:rPr>
              <w:t>(</w:t>
            </w:r>
            <w:r w:rsidR="006F4F5C" w:rsidRPr="009045A3">
              <w:rPr>
                <w:rFonts w:ascii="Georgia" w:hAnsi="Georgia"/>
                <w:bCs/>
                <w:i/>
              </w:rPr>
              <w:t>saarkivo moambe</w:t>
            </w:r>
            <w:r w:rsidR="006F4F5C" w:rsidRPr="009045A3">
              <w:rPr>
                <w:rFonts w:ascii="Georgia" w:hAnsi="Georgia"/>
                <w:bCs/>
              </w:rPr>
              <w:t>).</w:t>
            </w:r>
            <w:r w:rsidR="006F4F5C" w:rsidRPr="009045A3">
              <w:rPr>
                <w:rFonts w:ascii="Georgia" w:hAnsi="Georgia"/>
                <w:bCs/>
                <w:i/>
              </w:rPr>
              <w:t xml:space="preserve"> </w:t>
            </w:r>
            <w:r w:rsidR="006F4F5C" w:rsidRPr="009045A3">
              <w:rPr>
                <w:rFonts w:ascii="Georgia" w:hAnsi="Georgia"/>
                <w:bCs/>
              </w:rPr>
              <w:t>Most of the documents in these archives are in Russian and Georgian, and some materials are available in Armenian and Azerbaijani. Special arrangements can be made for students who are not able to read in any of these languages (e.g. pairing with another student). The paper will be due by the date of the final exam.</w:t>
            </w:r>
          </w:p>
          <w:p w:rsidR="00106420" w:rsidRDefault="006F4F5C" w:rsidP="006F4F5C">
            <w:pPr>
              <w:spacing w:before="240"/>
              <w:rPr>
                <w:rFonts w:ascii="Georgia" w:hAnsi="Georgia"/>
                <w:b/>
                <w:bCs/>
              </w:rPr>
            </w:pPr>
            <w:r w:rsidRPr="009045A3">
              <w:rPr>
                <w:rFonts w:ascii="Georgia" w:hAnsi="Georgia"/>
                <w:b/>
                <w:bCs/>
              </w:rPr>
              <w:t xml:space="preserve">There will be a required group trip to the Interior Ministry Archive Department </w:t>
            </w:r>
            <w:r w:rsidRPr="009045A3">
              <w:rPr>
                <w:rFonts w:ascii="Georgia" w:hAnsi="Georgia"/>
                <w:bCs/>
              </w:rPr>
              <w:t xml:space="preserve">for a presentation by the archival department staff about the Party and KGB archive holdings and rules and preconditions for working with the documents. </w:t>
            </w:r>
            <w:r w:rsidRPr="009045A3">
              <w:rPr>
                <w:rFonts w:ascii="Georgia" w:hAnsi="Georgia"/>
                <w:b/>
                <w:bCs/>
              </w:rPr>
              <w:t xml:space="preserve">The date </w:t>
            </w:r>
            <w:r w:rsidRPr="009045A3">
              <w:rPr>
                <w:rFonts w:ascii="Georgia" w:hAnsi="Georgia"/>
                <w:b/>
                <w:bCs/>
              </w:rPr>
              <w:lastRenderedPageBreak/>
              <w:t>of this trip is to be announced and participation is mandatory!!</w:t>
            </w:r>
          </w:p>
          <w:p w:rsidR="009045A3" w:rsidRPr="009045A3" w:rsidRDefault="009045A3" w:rsidP="006F4F5C">
            <w:pPr>
              <w:spacing w:before="240"/>
              <w:rPr>
                <w:rFonts w:ascii="Georgia" w:hAnsi="Georgia"/>
                <w:b/>
                <w:bCs/>
              </w:rPr>
            </w:pPr>
          </w:p>
          <w:p w:rsidR="006F4F5C" w:rsidRDefault="00106420" w:rsidP="001C71A5">
            <w:pPr>
              <w:spacing w:before="240"/>
              <w:rPr>
                <w:rFonts w:ascii="Georgia" w:hAnsi="Georgia"/>
                <w:b/>
                <w:bCs/>
              </w:rPr>
            </w:pPr>
            <w:r w:rsidRPr="009045A3">
              <w:rPr>
                <w:rFonts w:ascii="Georgia" w:hAnsi="Georgia"/>
                <w:b/>
                <w:bCs/>
              </w:rPr>
              <w:t>*This assignment should be based on primary source documents, however, upon consent of the instructor the assignment may be written using primary source materials from other archives or libraries in Georgia or elsewhere in the former USSR</w:t>
            </w:r>
            <w:r w:rsidR="001C71A5" w:rsidRPr="009045A3">
              <w:rPr>
                <w:rFonts w:ascii="Georgia" w:hAnsi="Georgia"/>
                <w:b/>
                <w:bCs/>
              </w:rPr>
              <w:t>.</w:t>
            </w:r>
          </w:p>
          <w:p w:rsidR="005215C0" w:rsidRDefault="005215C0" w:rsidP="005215C0">
            <w:pPr>
              <w:pStyle w:val="ListParagraph"/>
              <w:spacing w:after="0" w:line="240" w:lineRule="auto"/>
              <w:jc w:val="both"/>
              <w:rPr>
                <w:rFonts w:ascii="Georgia" w:hAnsi="Georgia" w:cstheme="minorHAnsi"/>
                <w:b/>
              </w:rPr>
            </w:pPr>
          </w:p>
          <w:p w:rsidR="005215C0" w:rsidRPr="00254BD8" w:rsidRDefault="005215C0" w:rsidP="005215C0">
            <w:pPr>
              <w:pStyle w:val="ListParagraph"/>
              <w:spacing w:after="0" w:line="240" w:lineRule="auto"/>
              <w:jc w:val="both"/>
              <w:rPr>
                <w:rFonts w:ascii="Georgia" w:hAnsi="Georgia" w:cstheme="minorHAnsi"/>
                <w:lang w:val="ka-GE"/>
              </w:rPr>
            </w:pPr>
          </w:p>
          <w:p w:rsidR="00254BD8" w:rsidRPr="00B028BE" w:rsidRDefault="00254BD8" w:rsidP="00254BD8">
            <w:pPr>
              <w:rPr>
                <w:rFonts w:ascii="Georgia" w:hAnsi="Georgia"/>
                <w:lang w:val="ka-GE"/>
              </w:rPr>
            </w:pPr>
            <w:r w:rsidRPr="00B028BE">
              <w:rPr>
                <w:rFonts w:ascii="Georgia" w:hAnsi="Georgia" w:cs="Sylfaen"/>
                <w:b/>
              </w:rPr>
              <w:t xml:space="preserve">NOTE: </w:t>
            </w:r>
            <w:r w:rsidRPr="00B028BE">
              <w:rPr>
                <w:rFonts w:ascii="Georgia" w:hAnsi="Georgia"/>
                <w:b/>
              </w:rPr>
              <w:t>There is a zero tolerance policy for texting or any other cell phone use in class. Cell phones may be left on vibrate for emergency notification purposes. If you expect an important phone call, please inform me before class and quietly excuse yourself when you receive it. For every instance of texting or other cell phone use that the instructor observes during lecture, 3% will be deducted from the final grade and the device will be confiscated for the duration of the class.</w:t>
            </w:r>
          </w:p>
          <w:p w:rsidR="00254BD8" w:rsidRPr="00254BD8" w:rsidRDefault="00254BD8" w:rsidP="001C71A5">
            <w:pPr>
              <w:spacing w:before="240"/>
              <w:rPr>
                <w:rFonts w:ascii="Georgia" w:hAnsi="Georgia"/>
                <w:b/>
                <w:bCs/>
                <w:lang w:val="ka-GE"/>
              </w:rPr>
            </w:pPr>
          </w:p>
        </w:tc>
      </w:tr>
      <w:tr w:rsidR="00D8753B" w:rsidRPr="004C0DFF" w:rsidTr="001C71A5">
        <w:tc>
          <w:tcPr>
            <w:tcW w:w="491" w:type="dxa"/>
          </w:tcPr>
          <w:p w:rsidR="00D8753B" w:rsidRPr="000D17A5" w:rsidRDefault="000D17A5" w:rsidP="004C0DFF">
            <w:pPr>
              <w:spacing w:after="0" w:line="240" w:lineRule="auto"/>
              <w:rPr>
                <w:rFonts w:ascii="Sylfaen" w:hAnsi="Sylfaen"/>
              </w:rPr>
            </w:pPr>
            <w:r>
              <w:rPr>
                <w:rFonts w:ascii="Sylfaen" w:hAnsi="Sylfaen"/>
              </w:rPr>
              <w:lastRenderedPageBreak/>
              <w:t>7.</w:t>
            </w:r>
          </w:p>
        </w:tc>
        <w:tc>
          <w:tcPr>
            <w:tcW w:w="2497" w:type="dxa"/>
          </w:tcPr>
          <w:p w:rsidR="00D8753B" w:rsidRPr="005112B0" w:rsidRDefault="005112B0" w:rsidP="004C0DFF">
            <w:pPr>
              <w:pStyle w:val="Heading2"/>
              <w:spacing w:line="240" w:lineRule="auto"/>
              <w:rPr>
                <w:color w:val="1F497D"/>
                <w:sz w:val="22"/>
              </w:rPr>
            </w:pPr>
            <w:r>
              <w:rPr>
                <w:rFonts w:ascii="Sylfaen" w:hAnsi="Sylfaen" w:cs="Sylfaen"/>
                <w:color w:val="1F497D"/>
                <w:sz w:val="22"/>
              </w:rPr>
              <w:t>Course format</w:t>
            </w:r>
          </w:p>
        </w:tc>
        <w:tc>
          <w:tcPr>
            <w:tcW w:w="6840" w:type="dxa"/>
          </w:tcPr>
          <w:p w:rsidR="00D8753B" w:rsidRPr="009045A3" w:rsidRDefault="006F4F5C" w:rsidP="00D86F19">
            <w:pPr>
              <w:spacing w:after="0" w:line="240" w:lineRule="auto"/>
              <w:rPr>
                <w:rFonts w:ascii="Georgia" w:hAnsi="Georgia"/>
              </w:rPr>
            </w:pPr>
            <w:r w:rsidRPr="009045A3">
              <w:rPr>
                <w:rFonts w:ascii="Georgia" w:hAnsi="Georgia"/>
              </w:rPr>
              <w:t>Lecture</w:t>
            </w:r>
          </w:p>
        </w:tc>
      </w:tr>
      <w:tr w:rsidR="00A55CA8" w:rsidRPr="004C0DFF" w:rsidTr="001C71A5">
        <w:tc>
          <w:tcPr>
            <w:tcW w:w="491" w:type="dxa"/>
          </w:tcPr>
          <w:p w:rsidR="00A55CA8" w:rsidRPr="000D17A5" w:rsidRDefault="000D17A5" w:rsidP="004C0DFF">
            <w:pPr>
              <w:spacing w:after="0" w:line="240" w:lineRule="auto"/>
              <w:rPr>
                <w:rFonts w:ascii="Sylfaen" w:hAnsi="Sylfaen"/>
              </w:rPr>
            </w:pPr>
            <w:r>
              <w:rPr>
                <w:rFonts w:ascii="Sylfaen" w:hAnsi="Sylfaen"/>
              </w:rPr>
              <w:t>8.</w:t>
            </w:r>
          </w:p>
        </w:tc>
        <w:tc>
          <w:tcPr>
            <w:tcW w:w="2497" w:type="dxa"/>
          </w:tcPr>
          <w:p w:rsidR="00A55CA8" w:rsidRPr="000D17A5" w:rsidRDefault="005112B0" w:rsidP="005112B0">
            <w:pPr>
              <w:pStyle w:val="Heading2"/>
              <w:spacing w:line="240" w:lineRule="auto"/>
              <w:rPr>
                <w:rFonts w:ascii="Sylfaen" w:hAnsi="Sylfaen"/>
                <w:color w:val="1F497D"/>
                <w:sz w:val="22"/>
                <w:lang w:val="ka-GE"/>
              </w:rPr>
            </w:pPr>
            <w:r w:rsidRPr="005112B0">
              <w:rPr>
                <w:rFonts w:ascii="Sylfaen" w:hAnsi="Sylfaen" w:cs="Sylfaen"/>
                <w:color w:val="1F497D"/>
                <w:sz w:val="22"/>
              </w:rPr>
              <w:t>Aims and Objectives</w:t>
            </w:r>
            <w:r>
              <w:rPr>
                <w:rFonts w:ascii="Sylfaen" w:hAnsi="Sylfaen" w:cs="Sylfaen"/>
                <w:color w:val="1F497D"/>
                <w:sz w:val="22"/>
              </w:rPr>
              <w:t xml:space="preserve"> </w:t>
            </w:r>
          </w:p>
        </w:tc>
        <w:tc>
          <w:tcPr>
            <w:tcW w:w="6840" w:type="dxa"/>
          </w:tcPr>
          <w:p w:rsidR="006F4F5C" w:rsidRPr="009045A3" w:rsidRDefault="006F4F5C" w:rsidP="006F4F5C">
            <w:pPr>
              <w:rPr>
                <w:rFonts w:ascii="Georgia" w:hAnsi="Georgia" w:cs="Times New Roman TUR"/>
                <w:szCs w:val="20"/>
              </w:rPr>
            </w:pPr>
            <w:r w:rsidRPr="009045A3">
              <w:rPr>
                <w:rFonts w:ascii="Georgia" w:hAnsi="Georgia" w:cs="Times New Roman TUR"/>
                <w:szCs w:val="20"/>
              </w:rPr>
              <w:t xml:space="preserve">This course is a survey of the political, social and cultural history of the </w:t>
            </w:r>
            <w:smartTag w:uri="urn:schemas-microsoft-com:office:smarttags" w:element="country-region">
              <w:r w:rsidRPr="009045A3">
                <w:rPr>
                  <w:rFonts w:ascii="Georgia" w:hAnsi="Georgia" w:cs="Times New Roman TUR"/>
                  <w:szCs w:val="20"/>
                </w:rPr>
                <w:t>USSR</w:t>
              </w:r>
            </w:smartTag>
            <w:r w:rsidRPr="009045A3">
              <w:rPr>
                <w:rFonts w:ascii="Georgia" w:hAnsi="Georgia" w:cs="Times New Roman TUR"/>
                <w:szCs w:val="20"/>
              </w:rPr>
              <w:t xml:space="preserve"> from the Bolshevik Revolution to the collapse of the </w:t>
            </w:r>
            <w:smartTag w:uri="urn:schemas-microsoft-com:office:smarttags" w:element="place">
              <w:r w:rsidRPr="009045A3">
                <w:rPr>
                  <w:rFonts w:ascii="Georgia" w:hAnsi="Georgia" w:cs="Times New Roman TUR"/>
                  <w:szCs w:val="20"/>
                </w:rPr>
                <w:t>Union</w:t>
              </w:r>
            </w:smartTag>
            <w:r w:rsidRPr="009045A3">
              <w:rPr>
                <w:rFonts w:ascii="Georgia" w:hAnsi="Georgia" w:cs="Times New Roman TUR"/>
                <w:szCs w:val="20"/>
              </w:rPr>
              <w:t xml:space="preserve"> in 1991 and the ensuing consequences, with particular emphasis on political leadership and on the issue of nationalities policy and ethnic minorities.</w:t>
            </w:r>
          </w:p>
          <w:p w:rsidR="00A55CA8" w:rsidRPr="009045A3" w:rsidRDefault="006F4F5C" w:rsidP="001C71A5">
            <w:pPr>
              <w:rPr>
                <w:rFonts w:ascii="Georgia" w:hAnsi="Georgia"/>
              </w:rPr>
            </w:pPr>
            <w:r w:rsidRPr="009045A3">
              <w:rPr>
                <w:rFonts w:ascii="Georgia" w:hAnsi="Georgia" w:cs="Times New Roman TUR"/>
                <w:szCs w:val="20"/>
              </w:rPr>
              <w:t xml:space="preserve">Class lectures will be based on the readings assigned for each session. Students are strongly advised to read these assignments </w:t>
            </w:r>
            <w:r w:rsidRPr="009045A3">
              <w:rPr>
                <w:rFonts w:ascii="Georgia" w:hAnsi="Georgia" w:cs="Times New Roman TUR"/>
                <w:szCs w:val="20"/>
                <w:u w:val="single"/>
              </w:rPr>
              <w:t>before</w:t>
            </w:r>
            <w:r w:rsidRPr="009045A3">
              <w:rPr>
                <w:rFonts w:ascii="Georgia" w:hAnsi="Georgia" w:cs="Times New Roman TUR"/>
                <w:szCs w:val="20"/>
              </w:rPr>
              <w:t xml:space="preserve"> attending class. Students are expected to attend all lectures and to participate in class discussion during them. Information contained in the lectures will supplement the readings and is considered an integral part of the course. </w:t>
            </w:r>
          </w:p>
        </w:tc>
      </w:tr>
      <w:tr w:rsidR="00A55CA8" w:rsidRPr="004C0DFF" w:rsidTr="001C71A5">
        <w:tc>
          <w:tcPr>
            <w:tcW w:w="491" w:type="dxa"/>
          </w:tcPr>
          <w:p w:rsidR="00A55CA8" w:rsidRPr="000D17A5" w:rsidRDefault="000D17A5" w:rsidP="004C0DFF">
            <w:pPr>
              <w:spacing w:after="0" w:line="240" w:lineRule="auto"/>
              <w:rPr>
                <w:rFonts w:ascii="Sylfaen" w:hAnsi="Sylfaen"/>
              </w:rPr>
            </w:pPr>
            <w:r>
              <w:rPr>
                <w:rFonts w:ascii="Sylfaen" w:hAnsi="Sylfaen"/>
              </w:rPr>
              <w:t>9.</w:t>
            </w:r>
          </w:p>
        </w:tc>
        <w:tc>
          <w:tcPr>
            <w:tcW w:w="2497" w:type="dxa"/>
          </w:tcPr>
          <w:p w:rsidR="00A55CA8" w:rsidRPr="005112B0" w:rsidRDefault="005112B0" w:rsidP="005112B0">
            <w:pPr>
              <w:pStyle w:val="Heading2"/>
              <w:spacing w:line="240" w:lineRule="auto"/>
              <w:rPr>
                <w:color w:val="1F497D"/>
                <w:sz w:val="22"/>
              </w:rPr>
            </w:pPr>
            <w:r>
              <w:rPr>
                <w:rFonts w:ascii="Sylfaen" w:hAnsi="Sylfaen" w:cs="Sylfaen"/>
                <w:color w:val="1F497D"/>
                <w:sz w:val="22"/>
              </w:rPr>
              <w:t>Main topics</w:t>
            </w:r>
          </w:p>
        </w:tc>
        <w:tc>
          <w:tcPr>
            <w:tcW w:w="6840" w:type="dxa"/>
          </w:tcPr>
          <w:p w:rsidR="00A55CA8" w:rsidRPr="009045A3" w:rsidRDefault="006F4F5C" w:rsidP="004C0DFF">
            <w:pPr>
              <w:spacing w:after="0" w:line="240" w:lineRule="auto"/>
              <w:rPr>
                <w:rFonts w:ascii="Georgia" w:hAnsi="Georgia"/>
              </w:rPr>
            </w:pPr>
            <w:r w:rsidRPr="009045A3">
              <w:rPr>
                <w:rFonts w:ascii="Georgia" w:hAnsi="Georgia"/>
              </w:rPr>
              <w:t>See Below</w:t>
            </w:r>
          </w:p>
        </w:tc>
      </w:tr>
      <w:tr w:rsidR="00457994" w:rsidRPr="004C0DFF" w:rsidTr="001C71A5">
        <w:tc>
          <w:tcPr>
            <w:tcW w:w="491" w:type="dxa"/>
          </w:tcPr>
          <w:p w:rsidR="00457994" w:rsidRPr="00C93939" w:rsidRDefault="000D17A5" w:rsidP="004C0DFF">
            <w:pPr>
              <w:spacing w:after="0" w:line="240" w:lineRule="auto"/>
              <w:rPr>
                <w:rFonts w:ascii="Sylfaen" w:hAnsi="Sylfaen"/>
              </w:rPr>
            </w:pPr>
            <w:r>
              <w:rPr>
                <w:rFonts w:ascii="Sylfaen" w:hAnsi="Sylfaen"/>
              </w:rPr>
              <w:t>10.</w:t>
            </w:r>
          </w:p>
        </w:tc>
        <w:tc>
          <w:tcPr>
            <w:tcW w:w="2497" w:type="dxa"/>
          </w:tcPr>
          <w:p w:rsidR="00457994" w:rsidRDefault="005112B0" w:rsidP="005112B0">
            <w:pPr>
              <w:pStyle w:val="Heading2"/>
              <w:spacing w:before="0" w:line="240" w:lineRule="auto"/>
              <w:rPr>
                <w:rFonts w:ascii="Sylfaen" w:hAnsi="Sylfaen" w:cs="Sylfaen"/>
                <w:color w:val="1F497D"/>
                <w:sz w:val="22"/>
              </w:rPr>
            </w:pPr>
            <w:r>
              <w:rPr>
                <w:rFonts w:ascii="Sylfaen" w:hAnsi="Sylfaen" w:cs="Sylfaen"/>
                <w:color w:val="1F497D"/>
                <w:sz w:val="22"/>
              </w:rPr>
              <w:t>Outcomes</w:t>
            </w:r>
          </w:p>
          <w:p w:rsidR="005112B0" w:rsidRPr="005112B0" w:rsidRDefault="005112B0" w:rsidP="005112B0">
            <w:pPr>
              <w:pStyle w:val="Heading2"/>
              <w:spacing w:before="0" w:line="240" w:lineRule="auto"/>
            </w:pPr>
            <w:r>
              <w:rPr>
                <w:rFonts w:ascii="Sylfaen" w:hAnsi="Sylfaen" w:cs="Sylfaen"/>
                <w:color w:val="1F497D"/>
                <w:sz w:val="22"/>
              </w:rPr>
              <w:t>(</w:t>
            </w:r>
            <w:r w:rsidRPr="005112B0">
              <w:rPr>
                <w:rFonts w:ascii="Sylfaen" w:hAnsi="Sylfaen" w:cs="Sylfaen"/>
                <w:color w:val="1F497D"/>
                <w:sz w:val="22"/>
              </w:rPr>
              <w:t>Skills development</w:t>
            </w:r>
            <w:r>
              <w:rPr>
                <w:rFonts w:ascii="Sylfaen" w:hAnsi="Sylfaen" w:cs="Sylfaen"/>
                <w:color w:val="1F497D"/>
                <w:sz w:val="22"/>
              </w:rPr>
              <w:t>)</w:t>
            </w:r>
          </w:p>
        </w:tc>
        <w:tc>
          <w:tcPr>
            <w:tcW w:w="6840" w:type="dxa"/>
          </w:tcPr>
          <w:p w:rsidR="00457994" w:rsidRPr="009045A3" w:rsidRDefault="006F4F5C" w:rsidP="00CE4185">
            <w:pPr>
              <w:pStyle w:val="ListParagraph"/>
              <w:spacing w:after="0" w:line="240" w:lineRule="auto"/>
              <w:ind w:left="0"/>
              <w:rPr>
                <w:rFonts w:ascii="Georgia" w:hAnsi="Georgia" w:cs="Sylfaen"/>
              </w:rPr>
            </w:pPr>
            <w:r w:rsidRPr="009045A3">
              <w:rPr>
                <w:rFonts w:ascii="Georgia" w:hAnsi="Georgia" w:cs="Sylfaen"/>
              </w:rPr>
              <w:t>See Below</w:t>
            </w:r>
          </w:p>
        </w:tc>
      </w:tr>
      <w:tr w:rsidR="006775E6" w:rsidRPr="004C0DFF" w:rsidTr="001C71A5">
        <w:tc>
          <w:tcPr>
            <w:tcW w:w="491" w:type="dxa"/>
          </w:tcPr>
          <w:p w:rsidR="006775E6" w:rsidRPr="00C93939" w:rsidRDefault="000D17A5" w:rsidP="004C0DFF">
            <w:pPr>
              <w:spacing w:after="0" w:line="240" w:lineRule="auto"/>
              <w:rPr>
                <w:rFonts w:ascii="Sylfaen" w:hAnsi="Sylfaen"/>
              </w:rPr>
            </w:pPr>
            <w:r>
              <w:rPr>
                <w:rFonts w:ascii="Sylfaen" w:hAnsi="Sylfaen"/>
              </w:rPr>
              <w:t>11.</w:t>
            </w:r>
          </w:p>
        </w:tc>
        <w:tc>
          <w:tcPr>
            <w:tcW w:w="2497" w:type="dxa"/>
          </w:tcPr>
          <w:p w:rsidR="006775E6" w:rsidRPr="005112B0" w:rsidRDefault="005112B0" w:rsidP="006775E6">
            <w:pPr>
              <w:pStyle w:val="Heading2"/>
              <w:spacing w:line="240" w:lineRule="auto"/>
              <w:rPr>
                <w:rFonts w:ascii="Sylfaen" w:hAnsi="Sylfaen" w:cs="Sylfaen"/>
                <w:color w:val="1F497D"/>
                <w:sz w:val="22"/>
              </w:rPr>
            </w:pPr>
            <w:r>
              <w:rPr>
                <w:rFonts w:ascii="Sylfaen" w:eastAsia="Calibri" w:hAnsi="Sylfaen" w:cs="Sylfaen"/>
                <w:color w:val="1F497D"/>
                <w:sz w:val="22"/>
                <w:szCs w:val="22"/>
              </w:rPr>
              <w:t>Assessment</w:t>
            </w:r>
          </w:p>
        </w:tc>
        <w:tc>
          <w:tcPr>
            <w:tcW w:w="6840" w:type="dxa"/>
          </w:tcPr>
          <w:p w:rsidR="006F4F5C" w:rsidRPr="009045A3" w:rsidRDefault="006F4F5C" w:rsidP="006F4F5C">
            <w:pPr>
              <w:widowControl w:val="0"/>
              <w:autoSpaceDE w:val="0"/>
              <w:autoSpaceDN w:val="0"/>
              <w:adjustRightInd w:val="0"/>
              <w:jc w:val="both"/>
              <w:rPr>
                <w:rFonts w:ascii="Georgia" w:hAnsi="Georgia" w:cs="Times New Roman TUR"/>
                <w:b/>
                <w:bCs/>
                <w:sz w:val="20"/>
                <w:szCs w:val="20"/>
              </w:rPr>
            </w:pPr>
            <w:r w:rsidRPr="009045A3">
              <w:rPr>
                <w:rFonts w:ascii="Georgia" w:hAnsi="Georgia" w:cs="Times New Roman TUR"/>
                <w:b/>
                <w:bCs/>
                <w:szCs w:val="20"/>
              </w:rPr>
              <w:t>1. Midterm exam: 20%</w:t>
            </w:r>
            <w:r w:rsidRPr="009045A3">
              <w:rPr>
                <w:rFonts w:ascii="Georgia" w:hAnsi="Georgia" w:cs="Times New Roman TUR"/>
                <w:b/>
                <w:bCs/>
                <w:szCs w:val="20"/>
              </w:rPr>
              <w:tab/>
            </w:r>
            <w:r w:rsidRPr="009045A3">
              <w:rPr>
                <w:rFonts w:ascii="Georgia" w:hAnsi="Georgia" w:cs="Times New Roman TUR"/>
                <w:b/>
                <w:bCs/>
                <w:szCs w:val="20"/>
              </w:rPr>
              <w:tab/>
            </w:r>
          </w:p>
          <w:p w:rsidR="006F4F5C" w:rsidRPr="009045A3" w:rsidRDefault="000F6BE6" w:rsidP="006F4F5C">
            <w:pPr>
              <w:widowControl w:val="0"/>
              <w:tabs>
                <w:tab w:val="left" w:pos="-1440"/>
                <w:tab w:val="left" w:pos="7560"/>
                <w:tab w:val="left" w:pos="8280"/>
              </w:tabs>
              <w:autoSpaceDE w:val="0"/>
              <w:autoSpaceDN w:val="0"/>
              <w:adjustRightInd w:val="0"/>
              <w:ind w:left="6660" w:hanging="6660"/>
              <w:jc w:val="both"/>
              <w:rPr>
                <w:rFonts w:ascii="Georgia" w:hAnsi="Georgia" w:cs="Times New Roman TUR"/>
                <w:b/>
                <w:bCs/>
                <w:sz w:val="20"/>
                <w:szCs w:val="20"/>
              </w:rPr>
            </w:pPr>
            <w:r w:rsidRPr="009045A3">
              <w:rPr>
                <w:rFonts w:ascii="Georgia" w:hAnsi="Georgia" w:cs="Times New Roman TUR"/>
                <w:b/>
                <w:bCs/>
                <w:szCs w:val="20"/>
              </w:rPr>
              <w:t>2. Final examination: 30</w:t>
            </w:r>
            <w:r w:rsidR="006F4F5C" w:rsidRPr="009045A3">
              <w:rPr>
                <w:rFonts w:ascii="Georgia" w:hAnsi="Georgia" w:cs="Times New Roman TUR"/>
                <w:b/>
                <w:bCs/>
                <w:szCs w:val="20"/>
              </w:rPr>
              <w:t>%</w:t>
            </w:r>
            <w:r w:rsidR="006F4F5C" w:rsidRPr="009045A3">
              <w:rPr>
                <w:rFonts w:ascii="Georgia" w:hAnsi="Georgia" w:cs="Times New Roman TUR"/>
                <w:b/>
                <w:bCs/>
                <w:szCs w:val="20"/>
              </w:rPr>
              <w:tab/>
              <w:t>40%</w:t>
            </w:r>
            <w:r w:rsidR="006F4F5C" w:rsidRPr="009045A3">
              <w:rPr>
                <w:rFonts w:ascii="Georgia" w:hAnsi="Georgia" w:cs="Times New Roman TUR"/>
                <w:b/>
                <w:bCs/>
                <w:szCs w:val="20"/>
              </w:rPr>
              <w:tab/>
            </w:r>
            <w:r w:rsidR="006F4F5C" w:rsidRPr="009045A3">
              <w:rPr>
                <w:rFonts w:ascii="Georgia" w:hAnsi="Georgia" w:cs="Times New Roman TUR"/>
                <w:b/>
                <w:bCs/>
                <w:szCs w:val="20"/>
              </w:rPr>
              <w:tab/>
            </w:r>
          </w:p>
          <w:p w:rsidR="006F4F5C" w:rsidRPr="009045A3" w:rsidRDefault="006F4F5C" w:rsidP="006F4F5C">
            <w:pPr>
              <w:widowControl w:val="0"/>
              <w:tabs>
                <w:tab w:val="left" w:pos="-1440"/>
                <w:tab w:val="left" w:pos="7740"/>
                <w:tab w:val="left" w:pos="8280"/>
              </w:tabs>
              <w:autoSpaceDE w:val="0"/>
              <w:autoSpaceDN w:val="0"/>
              <w:adjustRightInd w:val="0"/>
              <w:ind w:left="6660" w:hanging="6660"/>
              <w:jc w:val="both"/>
              <w:rPr>
                <w:rFonts w:ascii="Georgia" w:hAnsi="Georgia" w:cs="Times New Roman TUR"/>
                <w:b/>
                <w:bCs/>
                <w:szCs w:val="20"/>
              </w:rPr>
            </w:pPr>
            <w:r w:rsidRPr="009045A3">
              <w:rPr>
                <w:rFonts w:ascii="Georgia" w:hAnsi="Georgia" w:cs="Times New Roman TUR"/>
                <w:b/>
                <w:bCs/>
                <w:szCs w:val="20"/>
              </w:rPr>
              <w:t xml:space="preserve">3. </w:t>
            </w:r>
            <w:r w:rsidR="000F6BE6" w:rsidRPr="009045A3">
              <w:rPr>
                <w:rFonts w:ascii="Georgia" w:hAnsi="Georgia" w:cs="Times New Roman TUR"/>
                <w:b/>
                <w:bCs/>
                <w:szCs w:val="20"/>
              </w:rPr>
              <w:t>Archival Research Paper: 30</w:t>
            </w:r>
            <w:r w:rsidRPr="009045A3">
              <w:rPr>
                <w:rFonts w:ascii="Georgia" w:hAnsi="Georgia" w:cs="Times New Roman TUR"/>
                <w:b/>
                <w:bCs/>
                <w:szCs w:val="20"/>
              </w:rPr>
              <w:t>%</w:t>
            </w:r>
            <w:r w:rsidRPr="009045A3">
              <w:rPr>
                <w:rFonts w:ascii="Georgia" w:hAnsi="Georgia" w:cs="Times New Roman TUR"/>
                <w:b/>
                <w:bCs/>
                <w:szCs w:val="20"/>
              </w:rPr>
              <w:tab/>
              <w:t>20%</w:t>
            </w:r>
            <w:r w:rsidRPr="009045A3">
              <w:rPr>
                <w:rFonts w:ascii="Georgia" w:hAnsi="Georgia" w:cs="Times New Roman TUR"/>
                <w:b/>
                <w:bCs/>
                <w:szCs w:val="20"/>
              </w:rPr>
              <w:tab/>
            </w:r>
            <w:r w:rsidRPr="009045A3">
              <w:rPr>
                <w:rFonts w:ascii="Georgia" w:hAnsi="Georgia" w:cs="Times New Roman TUR"/>
                <w:b/>
                <w:bCs/>
                <w:szCs w:val="20"/>
              </w:rPr>
              <w:tab/>
            </w:r>
          </w:p>
          <w:p w:rsidR="006F4F5C" w:rsidRDefault="006F4F5C" w:rsidP="006F4F5C">
            <w:pPr>
              <w:spacing w:after="0" w:line="240" w:lineRule="auto"/>
              <w:rPr>
                <w:rFonts w:ascii="Georgia" w:hAnsi="Georgia" w:cs="Times New Roman TUR"/>
                <w:b/>
                <w:bCs/>
                <w:szCs w:val="20"/>
              </w:rPr>
            </w:pPr>
            <w:r w:rsidRPr="009045A3">
              <w:rPr>
                <w:rFonts w:ascii="Georgia" w:hAnsi="Georgia" w:cs="Times New Roman TUR"/>
                <w:b/>
                <w:bCs/>
                <w:szCs w:val="20"/>
              </w:rPr>
              <w:t xml:space="preserve">4. </w:t>
            </w:r>
            <w:r w:rsidRPr="009045A3">
              <w:rPr>
                <w:rFonts w:ascii="Georgia" w:hAnsi="Georgia"/>
                <w:b/>
                <w:bCs/>
              </w:rPr>
              <w:t>Class Participation:</w:t>
            </w:r>
            <w:r w:rsidR="00E14AF3">
              <w:rPr>
                <w:rFonts w:ascii="Georgia" w:hAnsi="Georgia"/>
                <w:b/>
                <w:bCs/>
              </w:rPr>
              <w:t xml:space="preserve"> </w:t>
            </w:r>
            <w:r w:rsidRPr="009045A3">
              <w:rPr>
                <w:rFonts w:ascii="Georgia" w:hAnsi="Georgia" w:cs="Times New Roman TUR"/>
                <w:b/>
                <w:bCs/>
                <w:szCs w:val="20"/>
              </w:rPr>
              <w:t>20%</w:t>
            </w:r>
          </w:p>
          <w:p w:rsidR="00E14AF3" w:rsidRDefault="00E14AF3" w:rsidP="006F4F5C">
            <w:pPr>
              <w:spacing w:after="0" w:line="240" w:lineRule="auto"/>
              <w:rPr>
                <w:rFonts w:ascii="Georgia" w:hAnsi="Georgia" w:cs="Times New Roman TUR"/>
                <w:b/>
                <w:bCs/>
                <w:szCs w:val="20"/>
              </w:rPr>
            </w:pPr>
          </w:p>
          <w:p w:rsidR="00E14AF3" w:rsidRPr="00254BD8" w:rsidRDefault="00E14AF3" w:rsidP="00E14AF3">
            <w:pPr>
              <w:spacing w:before="240"/>
              <w:rPr>
                <w:rFonts w:ascii="Georgia" w:hAnsi="Georgia"/>
                <w:b/>
                <w:bCs/>
                <w:u w:val="single"/>
              </w:rPr>
            </w:pPr>
            <w:r w:rsidRPr="00254BD8">
              <w:rPr>
                <w:rFonts w:ascii="Georgia" w:hAnsi="Georgia"/>
                <w:b/>
                <w:bCs/>
                <w:u w:val="single"/>
              </w:rPr>
              <w:t>EVALUATION CRITERIA:</w:t>
            </w:r>
          </w:p>
          <w:p w:rsidR="00E14AF3" w:rsidRPr="00254BD8" w:rsidRDefault="00E14AF3" w:rsidP="00E14AF3">
            <w:pPr>
              <w:rPr>
                <w:rFonts w:ascii="Georgia" w:hAnsi="Georgia" w:cstheme="minorHAnsi"/>
                <w:b/>
                <w:u w:val="single"/>
              </w:rPr>
            </w:pPr>
            <w:r w:rsidRPr="00254BD8">
              <w:rPr>
                <w:rFonts w:ascii="Georgia" w:hAnsi="Georgia" w:cstheme="minorHAnsi"/>
                <w:b/>
                <w:u w:val="single"/>
              </w:rPr>
              <w:lastRenderedPageBreak/>
              <w:t>Evaluation of Mid-term Exam (20 points)</w:t>
            </w:r>
          </w:p>
          <w:p w:rsidR="00E14AF3" w:rsidRPr="00254BD8" w:rsidRDefault="00E14AF3" w:rsidP="00E14AF3">
            <w:pPr>
              <w:spacing w:after="0" w:line="240" w:lineRule="auto"/>
              <w:ind w:firstLine="360"/>
              <w:rPr>
                <w:rFonts w:ascii="Georgia" w:hAnsi="Georgia" w:cstheme="minorHAnsi"/>
                <w:b/>
                <w:u w:val="single"/>
              </w:rPr>
            </w:pPr>
            <w:r w:rsidRPr="00254BD8">
              <w:rPr>
                <w:rFonts w:ascii="Georgia" w:hAnsi="Georgia" w:cstheme="minorHAnsi"/>
                <w:b/>
                <w:u w:val="single"/>
                <w:lang w:val="ka-GE"/>
              </w:rPr>
              <w:t>Topic</w:t>
            </w:r>
            <w:r w:rsidRPr="00254BD8">
              <w:rPr>
                <w:rFonts w:ascii="Georgia" w:hAnsi="Georgia" w:cstheme="minorHAnsi"/>
                <w:b/>
                <w:u w:val="single"/>
              </w:rPr>
              <w:t>al</w:t>
            </w:r>
            <w:r w:rsidRPr="00254BD8">
              <w:rPr>
                <w:rFonts w:ascii="Georgia" w:hAnsi="Georgia" w:cstheme="minorHAnsi"/>
                <w:b/>
                <w:u w:val="single"/>
                <w:lang w:val="ka-GE"/>
              </w:rPr>
              <w:t xml:space="preserve"> Analysis</w:t>
            </w:r>
            <w:r w:rsidRPr="00254BD8">
              <w:rPr>
                <w:rFonts w:ascii="Georgia" w:hAnsi="Georgia" w:cstheme="minorHAnsi"/>
                <w:b/>
                <w:u w:val="single"/>
              </w:rPr>
              <w:t xml:space="preserve">  - 10</w:t>
            </w:r>
            <w:r w:rsidRPr="00254BD8">
              <w:rPr>
                <w:rFonts w:ascii="Georgia" w:hAnsi="Georgia" w:cstheme="minorHAnsi"/>
                <w:b/>
                <w:u w:val="single"/>
                <w:lang w:val="ka-GE"/>
              </w:rPr>
              <w:t xml:space="preserve"> points</w:t>
            </w:r>
          </w:p>
          <w:p w:rsidR="00E14AF3" w:rsidRPr="00254BD8" w:rsidRDefault="00E14AF3" w:rsidP="00E14AF3">
            <w:pPr>
              <w:spacing w:after="0" w:line="240" w:lineRule="auto"/>
              <w:rPr>
                <w:rFonts w:ascii="Georgia" w:hAnsi="Georgia" w:cstheme="minorHAnsi"/>
                <w:b/>
                <w:u w:val="single"/>
              </w:rPr>
            </w:pP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8-10</w:t>
            </w:r>
            <w:r w:rsidRPr="00254BD8">
              <w:rPr>
                <w:rFonts w:ascii="Georgia" w:hAnsi="Georgia" w:cstheme="minorHAnsi"/>
                <w:b/>
                <w:lang w:val="ka-GE"/>
              </w:rPr>
              <w:t xml:space="preserve"> points</w:t>
            </w:r>
            <w:r w:rsidRPr="00254BD8">
              <w:rPr>
                <w:rFonts w:ascii="Georgia" w:hAnsi="Georgia" w:cstheme="minorHAnsi"/>
              </w:rPr>
              <w:t xml:space="preserve"> – The topic is thoroughly analyzed; the essence is well depicted and discussed in a broad context.</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4-7</w:t>
            </w:r>
            <w:r w:rsidRPr="00254BD8">
              <w:rPr>
                <w:rFonts w:ascii="Georgia" w:hAnsi="Georgia" w:cstheme="minorHAnsi"/>
                <w:b/>
                <w:lang w:val="ka-GE"/>
              </w:rPr>
              <w:t xml:space="preserve"> points</w:t>
            </w:r>
            <w:r w:rsidRPr="00254BD8">
              <w:rPr>
                <w:rFonts w:ascii="Georgia" w:hAnsi="Georgia" w:cstheme="minorHAnsi"/>
              </w:rPr>
              <w:t xml:space="preserve"> – The topic is partially analyzed; the essence is partially depicted or discussed in a broad context.</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1-3</w:t>
            </w:r>
            <w:r w:rsidRPr="00254BD8">
              <w:rPr>
                <w:rFonts w:ascii="Georgia" w:hAnsi="Georgia" w:cstheme="minorHAnsi"/>
                <w:b/>
                <w:lang w:val="ka-GE"/>
              </w:rPr>
              <w:t xml:space="preserve"> points</w:t>
            </w:r>
            <w:r w:rsidRPr="00254BD8">
              <w:rPr>
                <w:rFonts w:ascii="Georgia" w:hAnsi="Georgia" w:cstheme="minorHAnsi"/>
              </w:rPr>
              <w:t xml:space="preserve"> – The topic is not analyzed; the text represents a simple restatement of information and the essence of the problem and its analysis in the broad context are missing.</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lang w:val="ka-GE"/>
              </w:rPr>
              <w:t>0 point</w:t>
            </w:r>
            <w:r w:rsidRPr="00254BD8">
              <w:rPr>
                <w:rFonts w:ascii="Georgia" w:hAnsi="Georgia" w:cstheme="minorHAnsi"/>
                <w:b/>
              </w:rPr>
              <w:t>s</w:t>
            </w:r>
            <w:r w:rsidRPr="00254BD8">
              <w:rPr>
                <w:rFonts w:ascii="Georgia" w:hAnsi="Georgia" w:cstheme="minorHAnsi"/>
                <w:lang w:val="ka-GE"/>
              </w:rPr>
              <w:t xml:space="preserve"> –</w:t>
            </w:r>
            <w:r w:rsidRPr="00254BD8">
              <w:rPr>
                <w:rFonts w:ascii="Georgia" w:hAnsi="Georgia" w:cstheme="minorHAnsi"/>
              </w:rPr>
              <w:t xml:space="preserve"> The student did not write the exam</w:t>
            </w:r>
          </w:p>
          <w:p w:rsidR="00E14AF3" w:rsidRPr="00254BD8" w:rsidRDefault="00E14AF3" w:rsidP="00E14AF3">
            <w:pPr>
              <w:spacing w:after="0" w:line="240" w:lineRule="auto"/>
              <w:jc w:val="both"/>
              <w:rPr>
                <w:rFonts w:ascii="Georgia" w:hAnsi="Georgia" w:cstheme="minorHAnsi"/>
                <w:b/>
                <w:lang w:val="ka-GE"/>
              </w:rPr>
            </w:pPr>
          </w:p>
          <w:p w:rsidR="00E14AF3" w:rsidRPr="00254BD8" w:rsidRDefault="00E14AF3" w:rsidP="00E14AF3">
            <w:pPr>
              <w:spacing w:after="0" w:line="240" w:lineRule="auto"/>
              <w:rPr>
                <w:rFonts w:ascii="Georgia" w:hAnsi="Georgia" w:cstheme="minorHAnsi"/>
                <w:b/>
                <w:u w:val="single"/>
              </w:rPr>
            </w:pPr>
            <w:r w:rsidRPr="00254BD8">
              <w:rPr>
                <w:rFonts w:ascii="Georgia" w:hAnsi="Georgia" w:cstheme="minorHAnsi"/>
                <w:b/>
                <w:u w:val="single"/>
              </w:rPr>
              <w:t>Subject Knowledge and Depth of Argumentative Discussion – 10</w:t>
            </w:r>
            <w:r w:rsidRPr="00254BD8">
              <w:rPr>
                <w:rFonts w:ascii="Georgia" w:hAnsi="Georgia" w:cstheme="minorHAnsi"/>
                <w:b/>
                <w:u w:val="single"/>
                <w:lang w:val="ka-GE"/>
              </w:rPr>
              <w:t xml:space="preserve"> points</w:t>
            </w:r>
          </w:p>
          <w:p w:rsidR="00E14AF3" w:rsidRPr="00254BD8" w:rsidRDefault="00E14AF3" w:rsidP="00E14AF3">
            <w:pPr>
              <w:spacing w:after="0" w:line="240" w:lineRule="auto"/>
              <w:rPr>
                <w:rFonts w:ascii="Georgia" w:hAnsi="Georgia" w:cstheme="minorHAnsi"/>
                <w:b/>
                <w:u w:val="single"/>
              </w:rPr>
            </w:pP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rPr>
              <w:t>8-10</w:t>
            </w:r>
            <w:r w:rsidRPr="00254BD8">
              <w:rPr>
                <w:rFonts w:ascii="Georgia" w:hAnsi="Georgia" w:cstheme="minorHAnsi"/>
                <w:b/>
                <w:lang w:val="ka-GE"/>
              </w:rPr>
              <w:t xml:space="preserve"> points –</w:t>
            </w:r>
            <w:r w:rsidRPr="00254BD8">
              <w:rPr>
                <w:rFonts w:ascii="Georgia" w:hAnsi="Georgia" w:cstheme="minorHAnsi"/>
                <w:lang w:val="ka-GE"/>
              </w:rPr>
              <w:t xml:space="preserve"> </w:t>
            </w:r>
            <w:r w:rsidRPr="00254BD8">
              <w:rPr>
                <w:rFonts w:ascii="Georgia" w:hAnsi="Georgia" w:cstheme="minorHAnsi"/>
              </w:rPr>
              <w:t>The student demonstrates a thorough knowledge of topic-related literature (articles/ research, etc.).  Arguments are valid, discourse is fully comprehensive, and skills for critical interpretation and analysis are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rPr>
              <w:t>4-7</w:t>
            </w:r>
            <w:r w:rsidRPr="00254BD8">
              <w:rPr>
                <w:rFonts w:ascii="Georgia" w:hAnsi="Georgia" w:cstheme="minorHAnsi"/>
                <w:b/>
                <w:lang w:val="ka-GE"/>
              </w:rPr>
              <w:t xml:space="preserve"> point</w:t>
            </w:r>
            <w:r w:rsidRPr="00254BD8">
              <w:rPr>
                <w:rFonts w:ascii="Georgia" w:hAnsi="Georgia" w:cstheme="minorHAnsi"/>
                <w:b/>
              </w:rPr>
              <w:t xml:space="preserve">s – </w:t>
            </w:r>
            <w:r w:rsidRPr="00254BD8">
              <w:rPr>
                <w:rFonts w:ascii="Georgia" w:hAnsi="Georgia" w:cstheme="minorHAnsi"/>
              </w:rPr>
              <w:t>The student satisfactorily demonstrates some knowledge of topic-related literature (articles/research, etc.).  Arguments are valid, discourse is somewhat comprehensive, and some skills for critical interpretation and analysis are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rPr>
              <w:t>2-3</w:t>
            </w:r>
            <w:r w:rsidRPr="00254BD8">
              <w:rPr>
                <w:rFonts w:ascii="Georgia" w:hAnsi="Georgia" w:cstheme="minorHAnsi"/>
                <w:b/>
                <w:lang w:val="ka-GE"/>
              </w:rPr>
              <w:t xml:space="preserve"> points</w:t>
            </w:r>
            <w:r w:rsidRPr="00254BD8">
              <w:rPr>
                <w:rFonts w:ascii="Georgia" w:hAnsi="Georgia" w:cstheme="minorHAnsi"/>
                <w:b/>
              </w:rPr>
              <w:t xml:space="preserve"> </w:t>
            </w:r>
            <w:r w:rsidRPr="00254BD8">
              <w:rPr>
                <w:rFonts w:ascii="Georgia" w:hAnsi="Georgia" w:cstheme="minorHAnsi"/>
              </w:rPr>
              <w:t>– The student fails to demonstrate knowledge of topic-related literature (articles/research, etc.).  Arguments are missing, discourse is not satisfactory, and skills for critical interpretation and analysis are poorly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lang w:val="ka-GE"/>
              </w:rPr>
              <w:t>0</w:t>
            </w:r>
            <w:r w:rsidRPr="00254BD8">
              <w:rPr>
                <w:rFonts w:ascii="Georgia" w:hAnsi="Georgia" w:cstheme="minorHAnsi"/>
                <w:b/>
              </w:rPr>
              <w:t>-1</w:t>
            </w:r>
            <w:r w:rsidRPr="00254BD8">
              <w:rPr>
                <w:rFonts w:ascii="Georgia" w:hAnsi="Georgia" w:cstheme="minorHAnsi"/>
                <w:b/>
                <w:lang w:val="ka-GE"/>
              </w:rPr>
              <w:t xml:space="preserve"> po</w:t>
            </w:r>
            <w:r w:rsidRPr="00254BD8">
              <w:rPr>
                <w:rFonts w:ascii="Georgia" w:hAnsi="Georgia" w:cstheme="minorHAnsi"/>
                <w:b/>
              </w:rPr>
              <w:t xml:space="preserve">ints </w:t>
            </w:r>
            <w:r w:rsidRPr="00254BD8">
              <w:rPr>
                <w:rFonts w:ascii="Georgia" w:hAnsi="Georgia" w:cstheme="minorHAnsi"/>
              </w:rPr>
              <w:t>– The student fails entirely to demonstrate knowledge of topic-related literature (articles/research, etc.).  Arguments are missing, discourse is not valid, and skills for critical interpretation and analysis are not demonstrated.</w:t>
            </w:r>
          </w:p>
          <w:p w:rsidR="00E14AF3" w:rsidRPr="00254BD8" w:rsidRDefault="00E14AF3" w:rsidP="00E14AF3">
            <w:pPr>
              <w:rPr>
                <w:rFonts w:ascii="Georgia" w:hAnsi="Georgia"/>
                <w:lang w:val="ka-GE"/>
              </w:rPr>
            </w:pPr>
          </w:p>
          <w:p w:rsidR="00E14AF3" w:rsidRPr="00254BD8" w:rsidRDefault="00E14AF3" w:rsidP="00E14AF3">
            <w:pPr>
              <w:rPr>
                <w:rFonts w:ascii="Georgia" w:hAnsi="Georgia" w:cstheme="minorHAnsi"/>
                <w:b/>
                <w:u w:val="single"/>
              </w:rPr>
            </w:pPr>
            <w:r w:rsidRPr="00254BD8">
              <w:rPr>
                <w:rFonts w:ascii="Georgia" w:hAnsi="Georgia" w:cstheme="minorHAnsi"/>
                <w:b/>
                <w:u w:val="single"/>
              </w:rPr>
              <w:t>Evaluation of Final Exam (30 points)</w:t>
            </w:r>
          </w:p>
          <w:p w:rsidR="00E14AF3" w:rsidRPr="00254BD8" w:rsidRDefault="00E14AF3" w:rsidP="00E14AF3">
            <w:pPr>
              <w:spacing w:after="0" w:line="240" w:lineRule="auto"/>
              <w:rPr>
                <w:rFonts w:ascii="Georgia" w:hAnsi="Georgia" w:cstheme="minorHAnsi"/>
                <w:b/>
                <w:u w:val="single"/>
              </w:rPr>
            </w:pPr>
            <w:r w:rsidRPr="00254BD8">
              <w:rPr>
                <w:rFonts w:ascii="Georgia" w:hAnsi="Georgia" w:cstheme="minorHAnsi"/>
                <w:b/>
                <w:u w:val="single"/>
                <w:lang w:val="ka-GE"/>
              </w:rPr>
              <w:t>Topic</w:t>
            </w:r>
            <w:r w:rsidRPr="00254BD8">
              <w:rPr>
                <w:rFonts w:ascii="Georgia" w:hAnsi="Georgia" w:cstheme="minorHAnsi"/>
                <w:b/>
                <w:u w:val="single"/>
              </w:rPr>
              <w:t>al</w:t>
            </w:r>
            <w:r w:rsidRPr="00254BD8">
              <w:rPr>
                <w:rFonts w:ascii="Georgia" w:hAnsi="Georgia" w:cstheme="minorHAnsi"/>
                <w:b/>
                <w:u w:val="single"/>
                <w:lang w:val="ka-GE"/>
              </w:rPr>
              <w:t xml:space="preserve"> Analysis</w:t>
            </w:r>
            <w:r w:rsidRPr="00254BD8">
              <w:rPr>
                <w:rFonts w:ascii="Georgia" w:hAnsi="Georgia" w:cstheme="minorHAnsi"/>
                <w:b/>
                <w:u w:val="single"/>
              </w:rPr>
              <w:t xml:space="preserve">  - 15</w:t>
            </w:r>
            <w:r w:rsidRPr="00254BD8">
              <w:rPr>
                <w:rFonts w:ascii="Georgia" w:hAnsi="Georgia" w:cstheme="minorHAnsi"/>
                <w:b/>
                <w:u w:val="single"/>
                <w:lang w:val="ka-GE"/>
              </w:rPr>
              <w:t xml:space="preserve"> points</w:t>
            </w:r>
          </w:p>
          <w:p w:rsidR="00E14AF3" w:rsidRPr="00254BD8" w:rsidRDefault="00E14AF3" w:rsidP="00E14AF3">
            <w:pPr>
              <w:spacing w:after="0" w:line="240" w:lineRule="auto"/>
              <w:rPr>
                <w:rFonts w:ascii="Georgia" w:hAnsi="Georgia" w:cstheme="minorHAnsi"/>
                <w:b/>
                <w:u w:val="single"/>
              </w:rPr>
            </w:pP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11-15</w:t>
            </w:r>
            <w:r w:rsidRPr="00254BD8">
              <w:rPr>
                <w:rFonts w:ascii="Georgia" w:hAnsi="Georgia" w:cstheme="minorHAnsi"/>
                <w:b/>
                <w:lang w:val="ka-GE"/>
              </w:rPr>
              <w:t xml:space="preserve"> points</w:t>
            </w:r>
            <w:r w:rsidRPr="00254BD8">
              <w:rPr>
                <w:rFonts w:ascii="Georgia" w:hAnsi="Georgia" w:cstheme="minorHAnsi"/>
              </w:rPr>
              <w:t xml:space="preserve"> – The topic is thoroughly analyzed; the essence is well depicted and discussed in a broad context.</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6-10</w:t>
            </w:r>
            <w:r w:rsidRPr="00254BD8">
              <w:rPr>
                <w:rFonts w:ascii="Georgia" w:hAnsi="Georgia" w:cstheme="minorHAnsi"/>
                <w:b/>
                <w:lang w:val="ka-GE"/>
              </w:rPr>
              <w:t xml:space="preserve"> points</w:t>
            </w:r>
            <w:r w:rsidRPr="00254BD8">
              <w:rPr>
                <w:rFonts w:ascii="Georgia" w:hAnsi="Georgia" w:cstheme="minorHAnsi"/>
              </w:rPr>
              <w:t xml:space="preserve"> – The topic is partially analyzed; the essence is partially depicted or discussed in a broad context.</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rPr>
              <w:t>1-5</w:t>
            </w:r>
            <w:r w:rsidRPr="00254BD8">
              <w:rPr>
                <w:rFonts w:ascii="Georgia" w:hAnsi="Georgia" w:cstheme="minorHAnsi"/>
                <w:b/>
                <w:lang w:val="ka-GE"/>
              </w:rPr>
              <w:t xml:space="preserve"> points</w:t>
            </w:r>
            <w:r w:rsidRPr="00254BD8">
              <w:rPr>
                <w:rFonts w:ascii="Georgia" w:hAnsi="Georgia" w:cstheme="minorHAnsi"/>
              </w:rPr>
              <w:t xml:space="preserve"> – The topic is not analyzed; the text represents a simple restatement of information and the essence of the problem and its analysis in the broad context are missing.</w:t>
            </w:r>
          </w:p>
          <w:p w:rsidR="00E14AF3" w:rsidRPr="00254BD8" w:rsidRDefault="00E14AF3" w:rsidP="00E14AF3">
            <w:pPr>
              <w:numPr>
                <w:ilvl w:val="0"/>
                <w:numId w:val="7"/>
              </w:numPr>
              <w:suppressAutoHyphens/>
              <w:spacing w:after="0" w:line="240" w:lineRule="auto"/>
              <w:contextualSpacing/>
              <w:jc w:val="both"/>
              <w:rPr>
                <w:rFonts w:ascii="Georgia" w:hAnsi="Georgia" w:cstheme="minorHAnsi"/>
                <w:lang w:val="ka-GE"/>
              </w:rPr>
            </w:pPr>
            <w:r w:rsidRPr="00254BD8">
              <w:rPr>
                <w:rFonts w:ascii="Georgia" w:hAnsi="Georgia" w:cstheme="minorHAnsi"/>
                <w:b/>
                <w:lang w:val="ka-GE"/>
              </w:rPr>
              <w:t>0 point</w:t>
            </w:r>
            <w:r w:rsidRPr="00254BD8">
              <w:rPr>
                <w:rFonts w:ascii="Georgia" w:hAnsi="Georgia" w:cstheme="minorHAnsi"/>
                <w:b/>
              </w:rPr>
              <w:t>s</w:t>
            </w:r>
            <w:r w:rsidRPr="00254BD8">
              <w:rPr>
                <w:rFonts w:ascii="Georgia" w:hAnsi="Georgia" w:cstheme="minorHAnsi"/>
                <w:lang w:val="ka-GE"/>
              </w:rPr>
              <w:t xml:space="preserve"> –</w:t>
            </w:r>
            <w:r w:rsidRPr="00254BD8">
              <w:rPr>
                <w:rFonts w:ascii="Georgia" w:hAnsi="Georgia" w:cstheme="minorHAnsi"/>
              </w:rPr>
              <w:t xml:space="preserve"> The student did not write the exam</w:t>
            </w:r>
          </w:p>
          <w:p w:rsidR="00E14AF3" w:rsidRPr="00254BD8" w:rsidRDefault="00E14AF3" w:rsidP="00E14AF3">
            <w:pPr>
              <w:spacing w:after="0" w:line="240" w:lineRule="auto"/>
              <w:jc w:val="both"/>
              <w:rPr>
                <w:rFonts w:ascii="Georgia" w:hAnsi="Georgia" w:cstheme="minorHAnsi"/>
                <w:b/>
                <w:lang w:val="ka-GE"/>
              </w:rPr>
            </w:pPr>
          </w:p>
          <w:p w:rsidR="00E14AF3" w:rsidRPr="00254BD8" w:rsidRDefault="00E14AF3" w:rsidP="00E14AF3">
            <w:pPr>
              <w:spacing w:after="0" w:line="240" w:lineRule="auto"/>
              <w:rPr>
                <w:rFonts w:ascii="Georgia" w:hAnsi="Georgia" w:cstheme="minorHAnsi"/>
                <w:b/>
                <w:u w:val="single"/>
              </w:rPr>
            </w:pPr>
            <w:r w:rsidRPr="00254BD8">
              <w:rPr>
                <w:rFonts w:ascii="Georgia" w:hAnsi="Georgia" w:cstheme="minorHAnsi"/>
                <w:b/>
                <w:u w:val="single"/>
              </w:rPr>
              <w:t>Subject Knowledge and Depth of Argumentative Discussion – 15</w:t>
            </w:r>
            <w:r w:rsidRPr="00254BD8">
              <w:rPr>
                <w:rFonts w:ascii="Georgia" w:hAnsi="Georgia" w:cstheme="minorHAnsi"/>
                <w:b/>
                <w:u w:val="single"/>
                <w:lang w:val="ka-GE"/>
              </w:rPr>
              <w:t xml:space="preserve"> points</w:t>
            </w:r>
          </w:p>
          <w:p w:rsidR="00E14AF3" w:rsidRPr="00254BD8" w:rsidRDefault="00E14AF3" w:rsidP="00E14AF3">
            <w:pPr>
              <w:spacing w:after="0" w:line="240" w:lineRule="auto"/>
              <w:rPr>
                <w:rFonts w:ascii="Georgia" w:hAnsi="Georgia" w:cstheme="minorHAnsi"/>
                <w:b/>
                <w:u w:val="single"/>
              </w:rPr>
            </w:pP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rPr>
              <w:t>11-15</w:t>
            </w:r>
            <w:r w:rsidRPr="00254BD8">
              <w:rPr>
                <w:rFonts w:ascii="Georgia" w:hAnsi="Georgia" w:cstheme="minorHAnsi"/>
                <w:b/>
                <w:lang w:val="ka-GE"/>
              </w:rPr>
              <w:t xml:space="preserve"> points –</w:t>
            </w:r>
            <w:r w:rsidRPr="00254BD8">
              <w:rPr>
                <w:rFonts w:ascii="Georgia" w:hAnsi="Georgia" w:cstheme="minorHAnsi"/>
                <w:lang w:val="ka-GE"/>
              </w:rPr>
              <w:t xml:space="preserve"> </w:t>
            </w:r>
            <w:r w:rsidRPr="00254BD8">
              <w:rPr>
                <w:rFonts w:ascii="Georgia" w:hAnsi="Georgia" w:cstheme="minorHAnsi"/>
              </w:rPr>
              <w:t>The student demonstrates a thorough knowledge of topic-related literature (articles/ research, etc.).  Arguments are valid, discourse is fully comprehensive, and skills for critical interpretation and analysis are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rPr>
              <w:lastRenderedPageBreak/>
              <w:t>6-10</w:t>
            </w:r>
            <w:r w:rsidRPr="00254BD8">
              <w:rPr>
                <w:rFonts w:ascii="Georgia" w:hAnsi="Georgia" w:cstheme="minorHAnsi"/>
                <w:b/>
                <w:lang w:val="ka-GE"/>
              </w:rPr>
              <w:t xml:space="preserve"> point</w:t>
            </w:r>
            <w:r w:rsidRPr="00254BD8">
              <w:rPr>
                <w:rFonts w:ascii="Georgia" w:hAnsi="Georgia" w:cstheme="minorHAnsi"/>
                <w:b/>
              </w:rPr>
              <w:t xml:space="preserve">s – </w:t>
            </w:r>
            <w:r w:rsidRPr="00254BD8">
              <w:rPr>
                <w:rFonts w:ascii="Georgia" w:hAnsi="Georgia" w:cstheme="minorHAnsi"/>
              </w:rPr>
              <w:t>The student satisfactorily demonstrates some knowledge of topic-related literature (articles/research, etc.).  Arguments are valid, discourse is somewhat comprehensive, and some skills for critical interpretation and analysis are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lang w:val="ka-GE"/>
              </w:rPr>
              <w:t>1-</w:t>
            </w:r>
            <w:r w:rsidRPr="00254BD8">
              <w:rPr>
                <w:rFonts w:ascii="Georgia" w:hAnsi="Georgia" w:cstheme="minorHAnsi"/>
                <w:b/>
              </w:rPr>
              <w:t>5</w:t>
            </w:r>
            <w:r w:rsidRPr="00254BD8">
              <w:rPr>
                <w:rFonts w:ascii="Georgia" w:hAnsi="Georgia" w:cstheme="minorHAnsi"/>
                <w:b/>
                <w:lang w:val="ka-GE"/>
              </w:rPr>
              <w:t xml:space="preserve"> points</w:t>
            </w:r>
            <w:r w:rsidRPr="00254BD8">
              <w:rPr>
                <w:rFonts w:ascii="Georgia" w:hAnsi="Georgia" w:cstheme="minorHAnsi"/>
                <w:b/>
              </w:rPr>
              <w:t xml:space="preserve"> </w:t>
            </w:r>
            <w:r w:rsidRPr="00254BD8">
              <w:rPr>
                <w:rFonts w:ascii="Georgia" w:hAnsi="Georgia" w:cstheme="minorHAnsi"/>
              </w:rPr>
              <w:t>– The student fails to demonstrate knowledge of topic-related literature (articles/research, etc.).  Arguments are missing, discourse is not satisfactory, and skills for critical interpretation and analysis are poorly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r w:rsidRPr="00254BD8">
              <w:rPr>
                <w:rFonts w:ascii="Georgia" w:hAnsi="Georgia" w:cstheme="minorHAnsi"/>
                <w:b/>
                <w:lang w:val="ka-GE"/>
              </w:rPr>
              <w:t>0 po</w:t>
            </w:r>
            <w:r w:rsidRPr="00254BD8">
              <w:rPr>
                <w:rFonts w:ascii="Georgia" w:hAnsi="Georgia" w:cstheme="minorHAnsi"/>
                <w:b/>
              </w:rPr>
              <w:t xml:space="preserve">ints </w:t>
            </w:r>
            <w:r w:rsidRPr="00254BD8">
              <w:rPr>
                <w:rFonts w:ascii="Georgia" w:hAnsi="Georgia" w:cstheme="minorHAnsi"/>
              </w:rPr>
              <w:t>– The student fails entirely to demonstrate knowledge of topic-related literature (articles/research, etc.).  Arguments are missing, discourse is not valid, and skills for critical interpretation and analysis are not demonstrated.</w:t>
            </w:r>
          </w:p>
          <w:p w:rsidR="00E14AF3" w:rsidRPr="00254BD8" w:rsidRDefault="00E14AF3" w:rsidP="00E14AF3">
            <w:pPr>
              <w:numPr>
                <w:ilvl w:val="0"/>
                <w:numId w:val="8"/>
              </w:numPr>
              <w:spacing w:after="0" w:line="240" w:lineRule="auto"/>
              <w:contextualSpacing/>
              <w:jc w:val="both"/>
              <w:rPr>
                <w:rFonts w:ascii="Georgia" w:hAnsi="Georgia" w:cstheme="minorHAnsi"/>
                <w:lang w:val="ka-GE"/>
              </w:rPr>
            </w:pPr>
          </w:p>
          <w:p w:rsidR="00E14AF3" w:rsidRPr="00254BD8" w:rsidRDefault="00E14AF3" w:rsidP="00E14AF3">
            <w:pPr>
              <w:pStyle w:val="BodyText"/>
              <w:spacing w:after="0" w:line="240" w:lineRule="auto"/>
              <w:rPr>
                <w:rFonts w:ascii="Georgia" w:hAnsi="Georgia" w:cstheme="minorHAnsi"/>
                <w:b/>
                <w:u w:val="single"/>
              </w:rPr>
            </w:pPr>
            <w:r w:rsidRPr="00254BD8">
              <w:rPr>
                <w:rFonts w:ascii="Georgia" w:hAnsi="Georgia" w:cstheme="minorHAnsi"/>
                <w:b/>
                <w:u w:val="single"/>
              </w:rPr>
              <w:t>Evaluation of Archival Research Paper (30 points)</w:t>
            </w:r>
          </w:p>
          <w:p w:rsidR="00E14AF3" w:rsidRPr="00254BD8" w:rsidRDefault="00E14AF3" w:rsidP="00E14AF3">
            <w:pPr>
              <w:pStyle w:val="BodyText"/>
              <w:spacing w:after="0" w:line="240" w:lineRule="auto"/>
              <w:ind w:left="720"/>
              <w:rPr>
                <w:rFonts w:ascii="Georgia" w:hAnsi="Georgia" w:cstheme="minorHAnsi"/>
                <w:b/>
                <w:u w:val="single"/>
              </w:rPr>
            </w:pPr>
          </w:p>
          <w:p w:rsidR="00E14AF3" w:rsidRPr="005215C0" w:rsidRDefault="00E14AF3" w:rsidP="00E14AF3">
            <w:pPr>
              <w:pStyle w:val="ListParagraph"/>
              <w:numPr>
                <w:ilvl w:val="0"/>
                <w:numId w:val="9"/>
              </w:numPr>
              <w:spacing w:after="0" w:line="240" w:lineRule="auto"/>
              <w:jc w:val="both"/>
              <w:rPr>
                <w:rFonts w:ascii="Georgia" w:hAnsi="Georgia" w:cstheme="minorHAnsi"/>
              </w:rPr>
            </w:pPr>
            <w:r w:rsidRPr="00254BD8">
              <w:rPr>
                <w:rFonts w:ascii="Georgia" w:hAnsi="Georgia" w:cstheme="minorHAnsi"/>
                <w:b/>
              </w:rPr>
              <w:t xml:space="preserve">26-30 points – </w:t>
            </w:r>
            <w:r w:rsidRPr="00254BD8">
              <w:rPr>
                <w:rFonts w:ascii="Georgia" w:hAnsi="Georgia" w:cstheme="minorHAnsi"/>
              </w:rPr>
              <w:t>The essay is comprised of introduction, major part and conclusion properly broken into paragraphs; all the opinions in the essay are well-grounded; discourse is logical and consistent; arguments provided are backed with relevant literature; core issues are fully comprehended; there are no factual mistakes; the essay shows the independent thinking skill of the student as it is original; there are very few grammatical mistakes.</w:t>
            </w:r>
          </w:p>
          <w:p w:rsidR="00E14AF3" w:rsidRPr="005215C0" w:rsidRDefault="00E14AF3" w:rsidP="00E14AF3">
            <w:pPr>
              <w:pStyle w:val="ListParagraph"/>
              <w:numPr>
                <w:ilvl w:val="0"/>
                <w:numId w:val="9"/>
              </w:numPr>
              <w:spacing w:after="0" w:line="240" w:lineRule="auto"/>
              <w:jc w:val="both"/>
              <w:rPr>
                <w:rFonts w:ascii="Georgia" w:hAnsi="Georgia" w:cstheme="minorHAnsi"/>
              </w:rPr>
            </w:pPr>
            <w:r w:rsidRPr="00254BD8">
              <w:rPr>
                <w:rFonts w:ascii="Georgia" w:hAnsi="Georgia" w:cstheme="minorHAnsi"/>
                <w:b/>
              </w:rPr>
              <w:t xml:space="preserve">21-25 points – </w:t>
            </w:r>
            <w:r w:rsidRPr="00254BD8">
              <w:rPr>
                <w:rFonts w:ascii="Georgia" w:hAnsi="Georgia" w:cstheme="minorHAnsi"/>
              </w:rPr>
              <w:t>The essay is incomplete- one of the core parts is missing (introduction, major part, and conclusion). There are not many paragraphs; not all the opinions are proved with arguments/ not sufficient arguments are provided; in several parts of the essay discourse is not logical or coherent; arguments are not based on the relevant literature; all the core issues of the subject are fully comprehended; there are no factual mistakes; the essay reveals not fully reveal the independent thinking skill; several grammar mistakes are traced.</w:t>
            </w:r>
          </w:p>
          <w:p w:rsidR="00E14AF3" w:rsidRPr="00E14AF3" w:rsidRDefault="00E14AF3" w:rsidP="00E14AF3">
            <w:pPr>
              <w:pStyle w:val="ListParagraph"/>
              <w:numPr>
                <w:ilvl w:val="0"/>
                <w:numId w:val="9"/>
              </w:numPr>
              <w:spacing w:after="0" w:line="240" w:lineRule="auto"/>
              <w:jc w:val="both"/>
              <w:rPr>
                <w:rFonts w:ascii="Georgia" w:hAnsi="Georgia" w:cstheme="minorHAnsi"/>
              </w:rPr>
            </w:pPr>
            <w:r w:rsidRPr="00254BD8">
              <w:rPr>
                <w:rFonts w:ascii="Georgia" w:hAnsi="Georgia" w:cstheme="minorHAnsi"/>
                <w:b/>
              </w:rPr>
              <w:t xml:space="preserve">16-20 points – </w:t>
            </w:r>
            <w:r w:rsidRPr="00254BD8">
              <w:rPr>
                <w:rFonts w:ascii="Georgia" w:hAnsi="Georgia" w:cstheme="minorHAnsi"/>
              </w:rPr>
              <w:t>One or more parts of the essay are incomplete (introduction, major body, conclusion); not sufficient paragraphs; not all the opinions backed with arguments/ not sufficient arguments are provided;  discourse in several parts of the essay are not logical or coherent;  arguments are not proved by relevant literature;  all the core ideas and issues of the subject are fully comprehended; there are several factual mistakes; the essay does not reveal the independent thinking skill of the student; there are several grammatical mistakes made.</w:t>
            </w:r>
          </w:p>
          <w:p w:rsidR="00E14AF3" w:rsidRPr="005215C0" w:rsidRDefault="00E14AF3" w:rsidP="00E14AF3">
            <w:pPr>
              <w:pStyle w:val="ListParagraph"/>
              <w:numPr>
                <w:ilvl w:val="0"/>
                <w:numId w:val="9"/>
              </w:numPr>
              <w:spacing w:after="0" w:line="240" w:lineRule="auto"/>
              <w:jc w:val="both"/>
              <w:rPr>
                <w:rFonts w:ascii="Georgia" w:hAnsi="Georgia" w:cstheme="minorHAnsi"/>
              </w:rPr>
            </w:pPr>
            <w:r w:rsidRPr="00254BD8">
              <w:rPr>
                <w:rFonts w:ascii="Georgia" w:hAnsi="Georgia" w:cstheme="minorHAnsi"/>
                <w:b/>
              </w:rPr>
              <w:t xml:space="preserve">11-15 points – </w:t>
            </w:r>
            <w:r w:rsidRPr="00254BD8">
              <w:rPr>
                <w:rFonts w:ascii="Georgia" w:hAnsi="Georgia" w:cstheme="minorHAnsi"/>
              </w:rPr>
              <w:t>One part of the essay is completely missing; paragraphs are not considered; opinions are mostly backed with arguments; discourse is mostly illogical, inconsistent; not all the arguments are backed with relevant literature; a student does not fully comprehend the essence of core issues; there are several factual mistakes made; the essay does not reveal the independent thinking skill; many grammatical mistakes are made.</w:t>
            </w:r>
          </w:p>
          <w:p w:rsidR="00E14AF3" w:rsidRPr="005215C0" w:rsidRDefault="00E14AF3" w:rsidP="00E14AF3">
            <w:pPr>
              <w:pStyle w:val="ListParagraph"/>
              <w:numPr>
                <w:ilvl w:val="0"/>
                <w:numId w:val="9"/>
              </w:numPr>
              <w:spacing w:after="0" w:line="240" w:lineRule="auto"/>
              <w:jc w:val="both"/>
              <w:rPr>
                <w:rFonts w:ascii="Georgia" w:hAnsi="Georgia" w:cstheme="minorHAnsi"/>
              </w:rPr>
            </w:pPr>
            <w:r w:rsidRPr="00254BD8">
              <w:rPr>
                <w:rFonts w:ascii="Georgia" w:hAnsi="Georgia" w:cstheme="minorHAnsi"/>
                <w:b/>
              </w:rPr>
              <w:t>1-10 points</w:t>
            </w:r>
            <w:r w:rsidRPr="00254BD8">
              <w:rPr>
                <w:rFonts w:ascii="Georgia" w:hAnsi="Georgia" w:cstheme="minorHAnsi"/>
              </w:rPr>
              <w:t xml:space="preserve"> – One or more parts of the essay are missing. Paragraphs are not considered; opinions sometimes are not reasoned; discourse is mostly illogical and inconsistent; arguments are not mostly backed with relevant literature; student does not fully comprehend the essence of core issues </w:t>
            </w:r>
            <w:r w:rsidRPr="00254BD8">
              <w:rPr>
                <w:rFonts w:ascii="Georgia" w:hAnsi="Georgia" w:cstheme="minorHAnsi"/>
              </w:rPr>
              <w:lastRenderedPageBreak/>
              <w:t>of the topic; there are several factual mistakes made; the essay does not reveal independent thinking skill;   there are many grammatical mistakes made.</w:t>
            </w:r>
          </w:p>
          <w:p w:rsidR="00E14AF3" w:rsidRPr="00254BD8" w:rsidRDefault="00E14AF3" w:rsidP="00E14AF3">
            <w:pPr>
              <w:pStyle w:val="ListParagraph"/>
              <w:numPr>
                <w:ilvl w:val="0"/>
                <w:numId w:val="9"/>
              </w:numPr>
              <w:spacing w:after="0" w:line="240" w:lineRule="auto"/>
              <w:jc w:val="both"/>
              <w:rPr>
                <w:rFonts w:ascii="Georgia" w:hAnsi="Georgia" w:cstheme="minorHAnsi"/>
                <w:lang w:val="ka-GE"/>
              </w:rPr>
            </w:pPr>
            <w:r w:rsidRPr="00254BD8">
              <w:rPr>
                <w:rFonts w:ascii="Georgia" w:hAnsi="Georgia" w:cstheme="minorHAnsi"/>
                <w:b/>
                <w:lang w:val="ka-GE"/>
              </w:rPr>
              <w:t>0</w:t>
            </w:r>
            <w:r w:rsidRPr="00254BD8">
              <w:rPr>
                <w:rFonts w:ascii="Georgia" w:hAnsi="Georgia" w:cstheme="minorHAnsi"/>
                <w:b/>
              </w:rPr>
              <w:t xml:space="preserve"> </w:t>
            </w:r>
            <w:r w:rsidRPr="00254BD8">
              <w:rPr>
                <w:rFonts w:ascii="Georgia" w:hAnsi="Georgia" w:cstheme="minorHAnsi"/>
                <w:b/>
                <w:lang w:val="ka-GE"/>
              </w:rPr>
              <w:t>point</w:t>
            </w:r>
            <w:r w:rsidRPr="00254BD8">
              <w:rPr>
                <w:rFonts w:ascii="Georgia" w:hAnsi="Georgia" w:cstheme="minorHAnsi"/>
                <w:b/>
              </w:rPr>
              <w:t>s</w:t>
            </w:r>
            <w:r w:rsidRPr="00254BD8">
              <w:rPr>
                <w:rFonts w:ascii="Georgia" w:hAnsi="Georgia" w:cstheme="minorHAnsi"/>
                <w:lang w:val="ka-GE"/>
              </w:rPr>
              <w:t xml:space="preserve"> – Student </w:t>
            </w:r>
            <w:r w:rsidRPr="00254BD8">
              <w:rPr>
                <w:rFonts w:ascii="Georgia" w:hAnsi="Georgia" w:cstheme="minorHAnsi"/>
              </w:rPr>
              <w:t>has not turned in a research project.</w:t>
            </w:r>
          </w:p>
          <w:p w:rsidR="00E14AF3" w:rsidRPr="00254BD8" w:rsidRDefault="00E14AF3" w:rsidP="00E14AF3">
            <w:pPr>
              <w:spacing w:line="240" w:lineRule="auto"/>
              <w:contextualSpacing/>
              <w:jc w:val="both"/>
              <w:rPr>
                <w:rFonts w:ascii="Georgia" w:hAnsi="Georgia" w:cstheme="minorHAnsi"/>
                <w:b/>
                <w:u w:val="single"/>
              </w:rPr>
            </w:pPr>
          </w:p>
          <w:p w:rsidR="00E14AF3" w:rsidRPr="00254BD8" w:rsidRDefault="00E14AF3" w:rsidP="00E14AF3">
            <w:pPr>
              <w:spacing w:line="240" w:lineRule="auto"/>
              <w:contextualSpacing/>
              <w:jc w:val="both"/>
              <w:rPr>
                <w:rFonts w:ascii="Georgia" w:hAnsi="Georgia" w:cstheme="minorHAnsi"/>
                <w:b/>
                <w:u w:val="single"/>
              </w:rPr>
            </w:pPr>
          </w:p>
          <w:p w:rsidR="00E14AF3" w:rsidRPr="00254BD8" w:rsidRDefault="00E14AF3" w:rsidP="00E14AF3">
            <w:pPr>
              <w:spacing w:line="240" w:lineRule="auto"/>
              <w:contextualSpacing/>
              <w:jc w:val="both"/>
              <w:rPr>
                <w:rFonts w:ascii="Georgia" w:hAnsi="Georgia" w:cstheme="minorHAnsi"/>
                <w:b/>
                <w:u w:val="single"/>
              </w:rPr>
            </w:pPr>
            <w:r w:rsidRPr="00254BD8">
              <w:rPr>
                <w:rFonts w:ascii="Georgia" w:hAnsi="Georgia" w:cstheme="minorHAnsi"/>
                <w:b/>
                <w:u w:val="single"/>
              </w:rPr>
              <w:t>Evaluation of Class Participation (20 points)</w:t>
            </w:r>
          </w:p>
          <w:p w:rsidR="00E14AF3" w:rsidRPr="00254BD8" w:rsidRDefault="00E14AF3" w:rsidP="00E14AF3">
            <w:pPr>
              <w:spacing w:after="0" w:line="240" w:lineRule="auto"/>
              <w:ind w:left="720"/>
              <w:contextualSpacing/>
              <w:jc w:val="both"/>
              <w:rPr>
                <w:rFonts w:ascii="Georgia" w:hAnsi="Georgia" w:cstheme="minorHAnsi"/>
                <w:color w:val="000000"/>
              </w:rPr>
            </w:pPr>
          </w:p>
          <w:p w:rsidR="00E14AF3" w:rsidRPr="00254BD8" w:rsidRDefault="00E14AF3" w:rsidP="00E14AF3">
            <w:pPr>
              <w:pStyle w:val="ListParagraph"/>
              <w:numPr>
                <w:ilvl w:val="0"/>
                <w:numId w:val="10"/>
              </w:numPr>
              <w:spacing w:after="0" w:line="240" w:lineRule="auto"/>
              <w:rPr>
                <w:rFonts w:ascii="Georgia" w:hAnsi="Georgia" w:cstheme="minorHAnsi"/>
              </w:rPr>
            </w:pPr>
            <w:r w:rsidRPr="00254BD8">
              <w:rPr>
                <w:rFonts w:ascii="Georgia" w:hAnsi="Georgia" w:cstheme="minorHAnsi"/>
                <w:b/>
              </w:rPr>
              <w:t>17-20 points</w:t>
            </w:r>
            <w:r w:rsidRPr="00254BD8">
              <w:rPr>
                <w:rFonts w:ascii="Georgia" w:hAnsi="Georgia" w:cstheme="minorHAnsi"/>
              </w:rPr>
              <w:t xml:space="preserve">  - The student is always prepared for class; the required reading assignments are always read. The student actively participates in discussions, in analyzing the arguments of other students, and deliberates his/her ideas logically; validates his/her opinions with strong arguments and behaves respectfully. </w:t>
            </w:r>
          </w:p>
          <w:p w:rsidR="00E14AF3" w:rsidRPr="00254BD8" w:rsidRDefault="00E14AF3" w:rsidP="00E14AF3">
            <w:pPr>
              <w:pStyle w:val="ListParagraph"/>
              <w:numPr>
                <w:ilvl w:val="0"/>
                <w:numId w:val="10"/>
              </w:numPr>
              <w:spacing w:after="0" w:line="240" w:lineRule="auto"/>
              <w:rPr>
                <w:rFonts w:ascii="Georgia" w:hAnsi="Georgia" w:cstheme="minorHAnsi"/>
              </w:rPr>
            </w:pPr>
            <w:r w:rsidRPr="00254BD8">
              <w:rPr>
                <w:rFonts w:ascii="Georgia" w:hAnsi="Georgia" w:cstheme="minorHAnsi"/>
                <w:b/>
              </w:rPr>
              <w:t>13-16 points</w:t>
            </w:r>
            <w:r w:rsidRPr="00254BD8">
              <w:rPr>
                <w:rFonts w:ascii="Georgia" w:hAnsi="Georgia" w:cstheme="minorHAnsi"/>
              </w:rPr>
              <w:t xml:space="preserve"> – The student is usually prepared for class; the required reading assignments are often read. The student frequently participates in discussions, deliberates logically, validates his/her ideas with good arguments, and behaves respectfully.   </w:t>
            </w:r>
          </w:p>
          <w:p w:rsidR="00E14AF3" w:rsidRPr="00254BD8" w:rsidRDefault="00E14AF3" w:rsidP="00E14AF3">
            <w:pPr>
              <w:pStyle w:val="ListParagraph"/>
              <w:numPr>
                <w:ilvl w:val="0"/>
                <w:numId w:val="10"/>
              </w:numPr>
              <w:spacing w:after="0" w:line="240" w:lineRule="auto"/>
              <w:jc w:val="both"/>
              <w:rPr>
                <w:rFonts w:ascii="Georgia" w:hAnsi="Georgia" w:cstheme="minorHAnsi"/>
                <w:lang w:val="ka-GE"/>
              </w:rPr>
            </w:pPr>
            <w:r w:rsidRPr="00254BD8">
              <w:rPr>
                <w:rFonts w:ascii="Georgia" w:hAnsi="Georgia" w:cstheme="minorHAnsi"/>
                <w:b/>
              </w:rPr>
              <w:t>9</w:t>
            </w:r>
            <w:r w:rsidRPr="00254BD8">
              <w:rPr>
                <w:rFonts w:ascii="Georgia" w:hAnsi="Georgia" w:cstheme="minorHAnsi"/>
                <w:b/>
                <w:lang w:val="ka-GE"/>
              </w:rPr>
              <w:t>-</w:t>
            </w:r>
            <w:r w:rsidRPr="00254BD8">
              <w:rPr>
                <w:rFonts w:ascii="Georgia" w:hAnsi="Georgia" w:cstheme="minorHAnsi"/>
                <w:b/>
              </w:rPr>
              <w:t>12</w:t>
            </w:r>
            <w:r w:rsidRPr="00254BD8">
              <w:rPr>
                <w:rFonts w:ascii="Georgia" w:hAnsi="Georgia" w:cstheme="minorHAnsi"/>
                <w:b/>
                <w:lang w:val="ka-GE"/>
              </w:rPr>
              <w:t xml:space="preserve"> points</w:t>
            </w:r>
            <w:r w:rsidRPr="00254BD8">
              <w:rPr>
                <w:rFonts w:ascii="Georgia" w:hAnsi="Georgia" w:cstheme="minorHAnsi"/>
                <w:b/>
              </w:rPr>
              <w:t xml:space="preserve"> – </w:t>
            </w:r>
            <w:r w:rsidRPr="00254BD8">
              <w:rPr>
                <w:rFonts w:ascii="Georgia" w:hAnsi="Georgia" w:cstheme="minorHAnsi"/>
              </w:rPr>
              <w:t xml:space="preserve">The student is sometimes prepared class. The required reading assignments are rarely read. The student reluctantly participates in discussions. The student’s deliberations are not always logical; he/she makes a minimal effort to validate his/her ideas with arguments, and behaves respectfully.   </w:t>
            </w:r>
          </w:p>
          <w:p w:rsidR="00E14AF3" w:rsidRPr="00254BD8" w:rsidRDefault="00E14AF3" w:rsidP="00E14AF3">
            <w:pPr>
              <w:pStyle w:val="ListParagraph"/>
              <w:numPr>
                <w:ilvl w:val="0"/>
                <w:numId w:val="10"/>
              </w:numPr>
              <w:spacing w:after="0" w:line="240" w:lineRule="auto"/>
              <w:jc w:val="both"/>
              <w:rPr>
                <w:rFonts w:ascii="Georgia" w:hAnsi="Georgia" w:cstheme="minorHAnsi"/>
                <w:lang w:val="ka-GE"/>
              </w:rPr>
            </w:pPr>
            <w:r w:rsidRPr="00254BD8">
              <w:rPr>
                <w:rFonts w:ascii="Georgia" w:hAnsi="Georgia" w:cstheme="minorHAnsi"/>
                <w:b/>
              </w:rPr>
              <w:t>5-8</w:t>
            </w:r>
            <w:r w:rsidRPr="00254BD8">
              <w:rPr>
                <w:rFonts w:ascii="Georgia" w:hAnsi="Georgia" w:cstheme="minorHAnsi"/>
                <w:b/>
                <w:lang w:val="ka-GE"/>
              </w:rPr>
              <w:t xml:space="preserve"> points</w:t>
            </w:r>
            <w:r w:rsidRPr="00254BD8">
              <w:rPr>
                <w:rFonts w:ascii="Georgia" w:hAnsi="Georgia" w:cstheme="minorHAnsi"/>
                <w:b/>
              </w:rPr>
              <w:t xml:space="preserve"> – </w:t>
            </w:r>
            <w:r w:rsidRPr="00254BD8">
              <w:rPr>
                <w:rFonts w:ascii="Georgia" w:hAnsi="Georgia" w:cstheme="minorHAnsi"/>
              </w:rPr>
              <w:t xml:space="preserve">The student is seldom prepared for class. The required reading assignments are not read. The student rarely participates in discussions. His/her deliberations are rarely logical, and he/she rarely validates his/her ideas with arguments.   </w:t>
            </w:r>
          </w:p>
          <w:p w:rsidR="00E14AF3" w:rsidRPr="005215C0" w:rsidRDefault="00E14AF3" w:rsidP="00E14AF3">
            <w:pPr>
              <w:pStyle w:val="ListParagraph"/>
              <w:numPr>
                <w:ilvl w:val="0"/>
                <w:numId w:val="10"/>
              </w:numPr>
              <w:spacing w:after="0" w:line="240" w:lineRule="auto"/>
              <w:jc w:val="both"/>
              <w:rPr>
                <w:rFonts w:ascii="Georgia" w:hAnsi="Georgia" w:cstheme="minorHAnsi"/>
                <w:lang w:val="ka-GE"/>
              </w:rPr>
            </w:pPr>
            <w:r w:rsidRPr="00254BD8">
              <w:rPr>
                <w:rFonts w:ascii="Georgia" w:hAnsi="Georgia" w:cstheme="minorHAnsi"/>
                <w:b/>
              </w:rPr>
              <w:t>0-4</w:t>
            </w:r>
            <w:r w:rsidRPr="00254BD8">
              <w:rPr>
                <w:rFonts w:ascii="Georgia" w:hAnsi="Georgia" w:cstheme="minorHAnsi"/>
                <w:b/>
                <w:lang w:val="ka-GE"/>
              </w:rPr>
              <w:t xml:space="preserve"> point</w:t>
            </w:r>
            <w:r w:rsidRPr="00254BD8">
              <w:rPr>
                <w:rFonts w:ascii="Georgia" w:hAnsi="Georgia" w:cstheme="minorHAnsi"/>
                <w:b/>
              </w:rPr>
              <w:t xml:space="preserve">s – </w:t>
            </w:r>
            <w:r w:rsidRPr="00254BD8">
              <w:rPr>
                <w:rFonts w:ascii="Georgia" w:hAnsi="Georgia" w:cstheme="minorHAnsi"/>
              </w:rPr>
              <w:t>The student is never prepared for class. The student is completely oblivious to the reading assignments and does not participate in the discussions.</w:t>
            </w:r>
          </w:p>
          <w:p w:rsidR="00E14AF3" w:rsidRPr="00E14AF3" w:rsidRDefault="00E14AF3" w:rsidP="006F4F5C">
            <w:pPr>
              <w:spacing w:after="0" w:line="240" w:lineRule="auto"/>
              <w:rPr>
                <w:rFonts w:ascii="Georgia" w:hAnsi="Georgia" w:cs="Times New Roman TUR"/>
                <w:b/>
                <w:bCs/>
                <w:szCs w:val="20"/>
                <w:lang w:val="ka-GE"/>
              </w:rPr>
            </w:pPr>
          </w:p>
          <w:p w:rsidR="006775E6" w:rsidRPr="009045A3" w:rsidRDefault="006775E6" w:rsidP="00CE4185">
            <w:pPr>
              <w:pStyle w:val="ListParagraph"/>
              <w:spacing w:after="0" w:line="240" w:lineRule="auto"/>
              <w:ind w:left="0"/>
              <w:rPr>
                <w:rFonts w:ascii="Georgia" w:hAnsi="Georgia" w:cs="Sylfaen"/>
                <w:lang w:val="ka-GE"/>
              </w:rPr>
            </w:pPr>
          </w:p>
        </w:tc>
      </w:tr>
      <w:tr w:rsidR="00A17A11" w:rsidRPr="004C0DFF" w:rsidTr="001C71A5">
        <w:tc>
          <w:tcPr>
            <w:tcW w:w="491" w:type="dxa"/>
          </w:tcPr>
          <w:p w:rsidR="00A17A11" w:rsidRPr="000D17A5" w:rsidRDefault="000D17A5" w:rsidP="004C0DFF">
            <w:pPr>
              <w:spacing w:after="0" w:line="240" w:lineRule="auto"/>
              <w:rPr>
                <w:rFonts w:ascii="Sylfaen" w:hAnsi="Sylfaen"/>
              </w:rPr>
            </w:pPr>
            <w:r>
              <w:rPr>
                <w:rFonts w:ascii="Sylfaen" w:hAnsi="Sylfaen"/>
              </w:rPr>
              <w:lastRenderedPageBreak/>
              <w:t>12.</w:t>
            </w:r>
          </w:p>
        </w:tc>
        <w:tc>
          <w:tcPr>
            <w:tcW w:w="2497" w:type="dxa"/>
          </w:tcPr>
          <w:p w:rsidR="00A17A11" w:rsidRPr="005112B0" w:rsidRDefault="005112B0" w:rsidP="006775E6">
            <w:pPr>
              <w:pStyle w:val="Heading2"/>
              <w:spacing w:line="240" w:lineRule="auto"/>
              <w:rPr>
                <w:rFonts w:ascii="Sylfaen" w:eastAsia="Calibri" w:hAnsi="Sylfaen" w:cs="Sylfaen"/>
                <w:color w:val="1F497D"/>
                <w:sz w:val="22"/>
                <w:szCs w:val="22"/>
              </w:rPr>
            </w:pPr>
            <w:r>
              <w:rPr>
                <w:rFonts w:ascii="Sylfaen" w:hAnsi="Sylfaen" w:cs="Sylfaen"/>
                <w:color w:val="1F497D"/>
                <w:sz w:val="22"/>
                <w:szCs w:val="22"/>
              </w:rPr>
              <w:t xml:space="preserve">Literature and other resources </w:t>
            </w:r>
          </w:p>
        </w:tc>
        <w:tc>
          <w:tcPr>
            <w:tcW w:w="6840" w:type="dxa"/>
          </w:tcPr>
          <w:p w:rsidR="006F4F5C" w:rsidRPr="009045A3" w:rsidRDefault="006F4F5C" w:rsidP="006F4F5C">
            <w:pPr>
              <w:spacing w:before="240"/>
              <w:rPr>
                <w:rFonts w:ascii="Georgia" w:hAnsi="Georgia"/>
              </w:rPr>
            </w:pPr>
            <w:r w:rsidRPr="009045A3">
              <w:rPr>
                <w:rFonts w:ascii="Georgia" w:hAnsi="Georgia"/>
                <w:bCs/>
              </w:rPr>
              <w:t xml:space="preserve">The primary textbook for this course is </w:t>
            </w:r>
            <w:r w:rsidRPr="009045A3">
              <w:rPr>
                <w:rFonts w:ascii="Georgia" w:hAnsi="Georgia"/>
              </w:rPr>
              <w:t xml:space="preserve">Geoffrey Hosking, </w:t>
            </w:r>
            <w:r w:rsidRPr="009045A3">
              <w:rPr>
                <w:rFonts w:ascii="Georgia" w:hAnsi="Georgia"/>
                <w:i/>
                <w:iCs/>
              </w:rPr>
              <w:t>The First Socialist Society: A History of the Soviet Union from Within</w:t>
            </w:r>
            <w:r w:rsidRPr="009045A3">
              <w:rPr>
                <w:rFonts w:ascii="Georgia" w:hAnsi="Georgia"/>
              </w:rPr>
              <w:t xml:space="preserve"> (Cambridge, MA: Harvard University Press, 2003). </w:t>
            </w:r>
          </w:p>
          <w:p w:rsidR="006F4F5C" w:rsidRPr="009045A3" w:rsidRDefault="006F4F5C" w:rsidP="006F4F5C">
            <w:pPr>
              <w:spacing w:before="240"/>
              <w:rPr>
                <w:rFonts w:ascii="Georgia" w:hAnsi="Georgia"/>
              </w:rPr>
            </w:pPr>
            <w:r w:rsidRPr="009045A3">
              <w:rPr>
                <w:rFonts w:ascii="Georgia" w:hAnsi="Georgia"/>
              </w:rPr>
              <w:t xml:space="preserve">This text is also available in Russian: Geoffrey Hosking, </w:t>
            </w:r>
            <w:r w:rsidRPr="009045A3">
              <w:rPr>
                <w:rFonts w:ascii="Georgia" w:hAnsi="Georgia"/>
                <w:i/>
                <w:iCs/>
                <w:lang w:val="ru-RU"/>
              </w:rPr>
              <w:t>История</w:t>
            </w:r>
            <w:r w:rsidRPr="009045A3">
              <w:rPr>
                <w:rFonts w:ascii="Georgia" w:hAnsi="Georgia"/>
                <w:i/>
                <w:iCs/>
              </w:rPr>
              <w:t xml:space="preserve"> </w:t>
            </w:r>
            <w:r w:rsidRPr="009045A3">
              <w:rPr>
                <w:rFonts w:ascii="Georgia" w:hAnsi="Georgia"/>
                <w:i/>
                <w:iCs/>
                <w:lang w:val="ru-RU"/>
              </w:rPr>
              <w:t>Советского</w:t>
            </w:r>
            <w:r w:rsidRPr="009045A3">
              <w:rPr>
                <w:rFonts w:ascii="Georgia" w:hAnsi="Georgia"/>
                <w:i/>
                <w:iCs/>
              </w:rPr>
              <w:t xml:space="preserve"> </w:t>
            </w:r>
            <w:r w:rsidRPr="009045A3">
              <w:rPr>
                <w:rFonts w:ascii="Georgia" w:hAnsi="Georgia"/>
                <w:i/>
                <w:iCs/>
                <w:lang w:val="ru-RU"/>
              </w:rPr>
              <w:t>Союза</w:t>
            </w:r>
            <w:r w:rsidRPr="009045A3">
              <w:rPr>
                <w:rFonts w:ascii="Georgia" w:hAnsi="Georgia"/>
                <w:i/>
                <w:iCs/>
              </w:rPr>
              <w:t xml:space="preserve"> </w:t>
            </w:r>
            <w:r w:rsidRPr="009045A3">
              <w:rPr>
                <w:rFonts w:ascii="Georgia" w:hAnsi="Georgia"/>
              </w:rPr>
              <w:t>(</w:t>
            </w:r>
            <w:r w:rsidRPr="009045A3">
              <w:rPr>
                <w:rFonts w:ascii="Georgia" w:hAnsi="Georgia"/>
                <w:lang w:val="ru-RU"/>
              </w:rPr>
              <w:t>Смоленск</w:t>
            </w:r>
            <w:r w:rsidRPr="009045A3">
              <w:rPr>
                <w:rFonts w:ascii="Georgia" w:hAnsi="Georgia"/>
              </w:rPr>
              <w:t>: «</w:t>
            </w:r>
            <w:r w:rsidRPr="009045A3">
              <w:rPr>
                <w:rFonts w:ascii="Georgia" w:hAnsi="Georgia"/>
                <w:lang w:val="ru-RU"/>
              </w:rPr>
              <w:t>Русич</w:t>
            </w:r>
            <w:r w:rsidRPr="009045A3">
              <w:rPr>
                <w:rFonts w:ascii="Georgia" w:hAnsi="Georgia"/>
              </w:rPr>
              <w:t>», 2001). In general the chapter numbers and titles coincide with those in the English version.</w:t>
            </w:r>
          </w:p>
          <w:p w:rsidR="00980DE1" w:rsidRPr="009045A3" w:rsidRDefault="00980DE1" w:rsidP="006F4F5C">
            <w:pPr>
              <w:spacing w:before="240"/>
              <w:rPr>
                <w:rFonts w:ascii="Georgia" w:hAnsi="Georgia"/>
              </w:rPr>
            </w:pPr>
            <w:r w:rsidRPr="009045A3">
              <w:rPr>
                <w:rFonts w:ascii="Georgia" w:hAnsi="Georgia"/>
              </w:rPr>
              <w:t>The readings can be found here</w:t>
            </w:r>
            <w:r w:rsidR="00DD6CF9">
              <w:rPr>
                <w:rFonts w:ascii="Georgia" w:hAnsi="Georgia"/>
              </w:rPr>
              <w:t>:</w:t>
            </w:r>
            <w:r w:rsidRPr="009045A3">
              <w:rPr>
                <w:rFonts w:ascii="Georgia" w:hAnsi="Georgia"/>
              </w:rPr>
              <w:t xml:space="preserve"> </w:t>
            </w:r>
            <w:hyperlink r:id="rId10" w:history="1">
              <w:r w:rsidR="009E3807" w:rsidRPr="009045A3">
                <w:rPr>
                  <w:rStyle w:val="Hyperlink"/>
                  <w:rFonts w:ascii="Georgia" w:hAnsi="Georgia"/>
                </w:rPr>
                <w:t>https://www.dropbox.com/sh/01fekfoewbqh3yb/UsvKIIPty1</w:t>
              </w:r>
            </w:hyperlink>
          </w:p>
          <w:p w:rsidR="00A17A11" w:rsidRPr="009045A3" w:rsidRDefault="00A17A11" w:rsidP="00CE4185">
            <w:pPr>
              <w:pStyle w:val="ListParagraph"/>
              <w:spacing w:after="0" w:line="240" w:lineRule="auto"/>
              <w:ind w:left="0"/>
              <w:rPr>
                <w:rFonts w:ascii="Georgia" w:hAnsi="Georgia" w:cs="Sylfaen"/>
              </w:rPr>
            </w:pPr>
          </w:p>
        </w:tc>
      </w:tr>
      <w:tr w:rsidR="00A17A11" w:rsidRPr="004C0DFF" w:rsidTr="001C71A5">
        <w:tc>
          <w:tcPr>
            <w:tcW w:w="491" w:type="dxa"/>
          </w:tcPr>
          <w:p w:rsidR="00A17A11" w:rsidRPr="00A17A11" w:rsidRDefault="00A17A11" w:rsidP="004C0DFF">
            <w:pPr>
              <w:spacing w:after="0" w:line="240" w:lineRule="auto"/>
              <w:rPr>
                <w:rFonts w:ascii="Sylfaen" w:hAnsi="Sylfaen"/>
                <w:lang w:val="ka-GE"/>
              </w:rPr>
            </w:pPr>
            <w:r>
              <w:rPr>
                <w:rFonts w:ascii="Sylfaen" w:hAnsi="Sylfaen"/>
                <w:lang w:val="ka-GE"/>
              </w:rPr>
              <w:t>13.</w:t>
            </w:r>
          </w:p>
        </w:tc>
        <w:tc>
          <w:tcPr>
            <w:tcW w:w="2497" w:type="dxa"/>
          </w:tcPr>
          <w:p w:rsidR="00A17A11" w:rsidRPr="005112B0" w:rsidRDefault="005112B0" w:rsidP="006775E6">
            <w:pPr>
              <w:pStyle w:val="Heading2"/>
              <w:spacing w:line="240" w:lineRule="auto"/>
              <w:rPr>
                <w:rFonts w:ascii="Sylfaen" w:eastAsia="Calibri" w:hAnsi="Sylfaen" w:cs="Sylfaen"/>
                <w:color w:val="1F497D"/>
                <w:sz w:val="22"/>
                <w:szCs w:val="22"/>
              </w:rPr>
            </w:pPr>
            <w:r>
              <w:rPr>
                <w:rFonts w:ascii="Sylfaen" w:hAnsi="Sylfaen" w:cs="Sylfaen"/>
                <w:color w:val="1F497D"/>
                <w:sz w:val="22"/>
                <w:szCs w:val="22"/>
              </w:rPr>
              <w:t>Course thematic by weeks</w:t>
            </w:r>
          </w:p>
        </w:tc>
        <w:tc>
          <w:tcPr>
            <w:tcW w:w="6840" w:type="dxa"/>
          </w:tcPr>
          <w:p w:rsidR="00A508EF" w:rsidRDefault="00A508EF" w:rsidP="00C53520">
            <w:pPr>
              <w:rPr>
                <w:rFonts w:ascii="Georgia" w:hAnsi="Georgia"/>
                <w:b/>
                <w:bCs/>
              </w:rPr>
            </w:pPr>
          </w:p>
          <w:p w:rsidR="00C236B9" w:rsidRPr="009045A3" w:rsidRDefault="00B30EB8" w:rsidP="00373D07">
            <w:pPr>
              <w:ind w:left="360"/>
              <w:rPr>
                <w:rFonts w:ascii="Georgia" w:hAnsi="Georgia"/>
                <w:b/>
                <w:bCs/>
              </w:rPr>
            </w:pPr>
            <w:r>
              <w:rPr>
                <w:rFonts w:ascii="Georgia" w:hAnsi="Georgia"/>
                <w:b/>
                <w:bCs/>
              </w:rPr>
              <w:t>Week 1</w:t>
            </w:r>
            <w:r w:rsidR="001306BF" w:rsidRPr="009045A3">
              <w:rPr>
                <w:rFonts w:ascii="Georgia" w:hAnsi="Georgia"/>
                <w:b/>
                <w:bCs/>
              </w:rPr>
              <w:t xml:space="preserve"> (</w:t>
            </w:r>
            <w:r w:rsidR="005139B5" w:rsidRPr="009045A3">
              <w:rPr>
                <w:rFonts w:ascii="Georgia" w:hAnsi="Georgia"/>
                <w:b/>
                <w:bCs/>
              </w:rPr>
              <w:t xml:space="preserve">October </w:t>
            </w:r>
            <w:r>
              <w:rPr>
                <w:rFonts w:ascii="Georgia" w:hAnsi="Georgia"/>
                <w:b/>
                <w:bCs/>
              </w:rPr>
              <w:t>16</w:t>
            </w:r>
            <w:r w:rsidR="001306BF" w:rsidRPr="009045A3">
              <w:rPr>
                <w:rFonts w:ascii="Georgia" w:hAnsi="Georgia"/>
                <w:b/>
                <w:bCs/>
              </w:rPr>
              <w:t>)</w:t>
            </w:r>
            <w:r w:rsidR="00C236B9" w:rsidRPr="009045A3">
              <w:rPr>
                <w:rFonts w:ascii="Georgia" w:hAnsi="Georgia"/>
                <w:b/>
                <w:bCs/>
              </w:rPr>
              <w:t>: Tsarist Political Institutions and Traditions; The Russian Revolutionary Tradition and Marxism</w:t>
            </w:r>
          </w:p>
          <w:p w:rsidR="00C236B9" w:rsidRPr="009045A3" w:rsidRDefault="00C236B9" w:rsidP="00373D07">
            <w:pPr>
              <w:ind w:left="720"/>
              <w:rPr>
                <w:rFonts w:ascii="Georgia" w:hAnsi="Georgia"/>
              </w:rPr>
            </w:pPr>
            <w:r w:rsidRPr="009045A3">
              <w:rPr>
                <w:rFonts w:ascii="Georgia" w:hAnsi="Georgia"/>
              </w:rPr>
              <w:t xml:space="preserve">Geoffrey Hosking, </w:t>
            </w:r>
            <w:r w:rsidRPr="009045A3">
              <w:rPr>
                <w:rFonts w:ascii="Georgia" w:hAnsi="Georgia"/>
                <w:i/>
                <w:iCs/>
              </w:rPr>
              <w:t>The First Socialist Society: A History of the Soviet Union from Within</w:t>
            </w:r>
            <w:r w:rsidRPr="009045A3">
              <w:rPr>
                <w:rFonts w:ascii="Georgia" w:hAnsi="Georgia"/>
              </w:rPr>
              <w:t xml:space="preserve"> (</w:t>
            </w:r>
            <w:smartTag w:uri="urn:schemas-microsoft-com:office:smarttags" w:element="City">
              <w:r w:rsidRPr="009045A3">
                <w:rPr>
                  <w:rFonts w:ascii="Georgia" w:hAnsi="Georgia"/>
                </w:rPr>
                <w:t>Cambridge</w:t>
              </w:r>
            </w:smartTag>
            <w:r w:rsidRPr="009045A3">
              <w:rPr>
                <w:rFonts w:ascii="Georgia" w:hAnsi="Georgia"/>
              </w:rPr>
              <w:t xml:space="preserve">, </w:t>
            </w:r>
            <w:smartTag w:uri="urn:schemas-microsoft-com:office:smarttags" w:element="State">
              <w:r w:rsidRPr="009045A3">
                <w:rPr>
                  <w:rFonts w:ascii="Georgia" w:hAnsi="Georgia"/>
                </w:rPr>
                <w:t>MA</w:t>
              </w:r>
            </w:smartTag>
            <w:r w:rsidRPr="009045A3">
              <w:rPr>
                <w:rFonts w:ascii="Georgia" w:hAnsi="Georgia"/>
              </w:rPr>
              <w:t xml:space="preserve">: </w:t>
            </w:r>
            <w:smartTag w:uri="urn:schemas-microsoft-com:office:smarttags" w:element="PlaceName">
              <w:r w:rsidRPr="009045A3">
                <w:rPr>
                  <w:rFonts w:ascii="Georgia" w:hAnsi="Georgia"/>
                </w:rPr>
                <w:t>Harvard</w:t>
              </w:r>
            </w:smartTag>
            <w:r w:rsidRPr="009045A3">
              <w:rPr>
                <w:rFonts w:ascii="Georgia" w:hAnsi="Georgia"/>
              </w:rPr>
              <w:t xml:space="preserve"> </w:t>
            </w:r>
            <w:smartTag w:uri="urn:schemas-microsoft-com:office:smarttags" w:element="PlaceType">
              <w:r w:rsidRPr="009045A3">
                <w:rPr>
                  <w:rFonts w:ascii="Georgia" w:hAnsi="Georgia"/>
                </w:rPr>
                <w:lastRenderedPageBreak/>
                <w:t>University</w:t>
              </w:r>
            </w:smartTag>
            <w:r w:rsidRPr="009045A3">
              <w:rPr>
                <w:rFonts w:ascii="Georgia" w:hAnsi="Georgia"/>
              </w:rPr>
              <w:t xml:space="preserve"> Press, 2003), </w:t>
            </w:r>
            <w:smartTag w:uri="urn:schemas-microsoft-com:office:smarttags" w:element="place">
              <w:smartTag w:uri="urn:schemas-microsoft-com:office:smarttags" w:element="country-region">
                <w:r w:rsidRPr="009045A3">
                  <w:rPr>
                    <w:rFonts w:ascii="Georgia" w:hAnsi="Georgia"/>
                  </w:rPr>
                  <w:t>Ch.</w:t>
                </w:r>
              </w:smartTag>
            </w:smartTag>
            <w:r w:rsidRPr="009045A3">
              <w:rPr>
                <w:rFonts w:ascii="Georgia" w:hAnsi="Georgia"/>
              </w:rPr>
              <w:t xml:space="preserve"> 1, “Introduction”</w:t>
            </w:r>
          </w:p>
          <w:p w:rsidR="00C236B9" w:rsidRPr="009045A3" w:rsidRDefault="00C236B9" w:rsidP="00373D07">
            <w:pPr>
              <w:ind w:left="720"/>
              <w:rPr>
                <w:rFonts w:ascii="Georgia" w:hAnsi="Georgia"/>
                <w:lang w:val="ru-RU"/>
              </w:rPr>
            </w:pPr>
            <w:r w:rsidRPr="009045A3">
              <w:rPr>
                <w:rFonts w:ascii="Georgia" w:hAnsi="Georgia"/>
              </w:rPr>
              <w:t xml:space="preserve"> Optional</w:t>
            </w:r>
            <w:r w:rsidRPr="009045A3">
              <w:rPr>
                <w:rFonts w:ascii="Georgia" w:hAnsi="Georgia"/>
                <w:lang w:val="ru-RU"/>
              </w:rPr>
              <w:t>: Михаил Карпович, «Обзор pусской истории от начала девятнацатого века до революции»</w:t>
            </w:r>
          </w:p>
          <w:p w:rsidR="009045A3" w:rsidRPr="00254BD8" w:rsidRDefault="009045A3" w:rsidP="00373D07">
            <w:pPr>
              <w:ind w:left="360"/>
              <w:rPr>
                <w:rFonts w:ascii="Georgia" w:hAnsi="Georgia"/>
                <w:b/>
                <w:bCs/>
                <w:lang w:val="ru-RU"/>
              </w:rPr>
            </w:pPr>
          </w:p>
          <w:p w:rsidR="00C236B9" w:rsidRPr="009045A3" w:rsidRDefault="00B30EB8" w:rsidP="00373D07">
            <w:pPr>
              <w:ind w:left="360"/>
              <w:rPr>
                <w:rFonts w:ascii="Georgia" w:hAnsi="Georgia"/>
                <w:b/>
                <w:bCs/>
              </w:rPr>
            </w:pPr>
            <w:r>
              <w:rPr>
                <w:rFonts w:ascii="Georgia" w:hAnsi="Georgia"/>
                <w:b/>
                <w:bCs/>
              </w:rPr>
              <w:t>Week 2</w:t>
            </w:r>
            <w:r w:rsidR="001306BF" w:rsidRPr="009045A3">
              <w:rPr>
                <w:rFonts w:ascii="Georgia" w:hAnsi="Georgia"/>
                <w:b/>
                <w:bCs/>
              </w:rPr>
              <w:t xml:space="preserve"> (</w:t>
            </w:r>
            <w:r>
              <w:rPr>
                <w:rFonts w:ascii="Georgia" w:hAnsi="Georgia"/>
                <w:b/>
                <w:bCs/>
              </w:rPr>
              <w:t>October 23</w:t>
            </w:r>
            <w:r w:rsidR="001306BF" w:rsidRPr="009045A3">
              <w:rPr>
                <w:rFonts w:ascii="Georgia" w:hAnsi="Georgia"/>
                <w:b/>
                <w:bCs/>
              </w:rPr>
              <w:t>)</w:t>
            </w:r>
            <w:r w:rsidR="00C236B9" w:rsidRPr="009045A3">
              <w:rPr>
                <w:rFonts w:ascii="Georgia" w:hAnsi="Georgia"/>
                <w:b/>
                <w:bCs/>
              </w:rPr>
              <w:t>: The Russian Revolution and Civil War</w:t>
            </w:r>
          </w:p>
          <w:p w:rsidR="009045A3" w:rsidRDefault="00C236B9" w:rsidP="009045A3">
            <w:pPr>
              <w:spacing w:after="0" w:line="240" w:lineRule="auto"/>
              <w:ind w:firstLine="720"/>
              <w:rPr>
                <w:rFonts w:ascii="Georgia" w:hAnsi="Georgia"/>
                <w:color w:val="000000"/>
                <w:szCs w:val="20"/>
              </w:rPr>
            </w:pPr>
            <w:r w:rsidRPr="009045A3">
              <w:rPr>
                <w:rFonts w:ascii="Georgia" w:hAnsi="Georgia"/>
                <w:color w:val="000000"/>
                <w:szCs w:val="20"/>
              </w:rPr>
              <w:t xml:space="preserve">Hosking, Ch. 3 “The October Revolution” and </w:t>
            </w:r>
            <w:smartTag w:uri="urn:schemas-microsoft-com:office:smarttags" w:element="place">
              <w:smartTag w:uri="urn:schemas-microsoft-com:office:smarttags" w:element="country-region">
                <w:r w:rsidRPr="009045A3">
                  <w:rPr>
                    <w:rFonts w:ascii="Georgia" w:hAnsi="Georgia"/>
                    <w:color w:val="000000"/>
                    <w:szCs w:val="20"/>
                  </w:rPr>
                  <w:t>Ch.</w:t>
                </w:r>
              </w:smartTag>
            </w:smartTag>
            <w:r w:rsidRPr="009045A3">
              <w:rPr>
                <w:rFonts w:ascii="Georgia" w:hAnsi="Georgia"/>
                <w:color w:val="000000"/>
                <w:szCs w:val="20"/>
              </w:rPr>
              <w:t xml:space="preserve"> 2 “War </w:t>
            </w:r>
          </w:p>
          <w:p w:rsidR="00C236B9" w:rsidRDefault="00C236B9" w:rsidP="009045A3">
            <w:pPr>
              <w:spacing w:after="0" w:line="240" w:lineRule="auto"/>
              <w:ind w:firstLine="720"/>
              <w:rPr>
                <w:rFonts w:ascii="Georgia" w:hAnsi="Georgia"/>
                <w:color w:val="000000"/>
                <w:szCs w:val="20"/>
              </w:rPr>
            </w:pPr>
            <w:r w:rsidRPr="009045A3">
              <w:rPr>
                <w:rFonts w:ascii="Georgia" w:hAnsi="Georgia"/>
                <w:color w:val="000000"/>
                <w:szCs w:val="20"/>
              </w:rPr>
              <w:t>Communism”</w:t>
            </w:r>
          </w:p>
          <w:p w:rsidR="009045A3" w:rsidRPr="009045A3" w:rsidRDefault="009045A3" w:rsidP="009045A3">
            <w:pPr>
              <w:spacing w:after="0" w:line="240" w:lineRule="auto"/>
              <w:ind w:firstLine="720"/>
              <w:rPr>
                <w:rFonts w:ascii="Georgia" w:hAnsi="Georgia"/>
                <w:color w:val="000000"/>
                <w:szCs w:val="20"/>
              </w:rPr>
            </w:pPr>
          </w:p>
          <w:p w:rsidR="00C236B9" w:rsidRPr="009045A3" w:rsidRDefault="00C236B9" w:rsidP="00373D07">
            <w:pPr>
              <w:ind w:left="720"/>
              <w:rPr>
                <w:rFonts w:ascii="Georgia" w:hAnsi="Georgia"/>
                <w:color w:val="000000"/>
                <w:szCs w:val="20"/>
              </w:rPr>
            </w:pPr>
            <w:r w:rsidRPr="009045A3">
              <w:rPr>
                <w:rFonts w:ascii="Georgia" w:hAnsi="Georgia"/>
              </w:rPr>
              <w:t xml:space="preserve">Robert Tucker, </w:t>
            </w:r>
            <w:r w:rsidRPr="009045A3">
              <w:rPr>
                <w:rFonts w:ascii="Georgia" w:hAnsi="Georgia"/>
                <w:i/>
                <w:iCs/>
                <w:color w:val="000000"/>
                <w:szCs w:val="20"/>
              </w:rPr>
              <w:t xml:space="preserve">Political Culture and Leadership in Soviet Russia: from Lenin to Gorbachev </w:t>
            </w:r>
            <w:r w:rsidRPr="009045A3">
              <w:rPr>
                <w:rFonts w:ascii="Georgia" w:hAnsi="Georgia"/>
                <w:color w:val="000000"/>
                <w:szCs w:val="20"/>
              </w:rPr>
              <w:t xml:space="preserve">(New York: W.W. Norton, 1987), Ch. 2 “Lenin’s Bolshevism as a Culture in the Making” </w:t>
            </w:r>
          </w:p>
          <w:p w:rsidR="009045A3" w:rsidRDefault="009045A3" w:rsidP="00373D07">
            <w:pPr>
              <w:ind w:left="360"/>
              <w:rPr>
                <w:rFonts w:ascii="Georgia" w:hAnsi="Georgia"/>
                <w:b/>
                <w:bCs/>
              </w:rPr>
            </w:pPr>
          </w:p>
          <w:p w:rsidR="00C236B9" w:rsidRPr="009045A3" w:rsidRDefault="00B30EB8" w:rsidP="00373D07">
            <w:pPr>
              <w:ind w:left="360"/>
              <w:rPr>
                <w:rFonts w:ascii="Georgia" w:hAnsi="Georgia"/>
                <w:b/>
                <w:bCs/>
              </w:rPr>
            </w:pPr>
            <w:r>
              <w:rPr>
                <w:rFonts w:ascii="Georgia" w:hAnsi="Georgia"/>
                <w:b/>
                <w:bCs/>
              </w:rPr>
              <w:t>Week 3</w:t>
            </w:r>
            <w:r w:rsidR="001306BF" w:rsidRPr="009045A3">
              <w:rPr>
                <w:rFonts w:ascii="Georgia" w:hAnsi="Georgia"/>
                <w:b/>
                <w:bCs/>
              </w:rPr>
              <w:t xml:space="preserve"> (</w:t>
            </w:r>
            <w:r>
              <w:rPr>
                <w:rFonts w:ascii="Georgia" w:hAnsi="Georgia"/>
                <w:b/>
                <w:bCs/>
              </w:rPr>
              <w:t>October 30</w:t>
            </w:r>
            <w:r w:rsidR="001306BF" w:rsidRPr="009045A3">
              <w:rPr>
                <w:rFonts w:ascii="Georgia" w:hAnsi="Georgia"/>
                <w:b/>
                <w:bCs/>
              </w:rPr>
              <w:t>)</w:t>
            </w:r>
            <w:r w:rsidR="00C236B9" w:rsidRPr="009045A3">
              <w:rPr>
                <w:rFonts w:ascii="Georgia" w:hAnsi="Georgia"/>
                <w:b/>
                <w:bCs/>
              </w:rPr>
              <w:t>: The Formation of the USSR and the Nationality Question</w:t>
            </w:r>
          </w:p>
          <w:p w:rsidR="00C236B9" w:rsidRPr="009045A3" w:rsidRDefault="00C236B9" w:rsidP="00373D07">
            <w:pPr>
              <w:ind w:left="720"/>
              <w:rPr>
                <w:rFonts w:ascii="Georgia" w:hAnsi="Georgia"/>
              </w:rPr>
            </w:pPr>
            <w:r w:rsidRPr="009045A3">
              <w:rPr>
                <w:rFonts w:ascii="Georgia" w:hAnsi="Georgia"/>
              </w:rPr>
              <w:t>Richard Pipes “The Establishment of the Union of Soviet Socialist Republics”</w:t>
            </w:r>
          </w:p>
          <w:p w:rsidR="00C236B9" w:rsidRPr="009045A3" w:rsidRDefault="00C236B9" w:rsidP="00373D07">
            <w:pPr>
              <w:ind w:left="720"/>
              <w:rPr>
                <w:rFonts w:ascii="Georgia" w:hAnsi="Georgia"/>
              </w:rPr>
            </w:pPr>
            <w:r w:rsidRPr="009045A3">
              <w:rPr>
                <w:rFonts w:ascii="Georgia" w:hAnsi="Georgia"/>
              </w:rPr>
              <w:t xml:space="preserve">Yuri Slezkine, “The USSR as a Communal Apartment, or How a Socialist State Promoted Ethnic Particularism,” Slavic Review, Summer 1994. </w:t>
            </w:r>
          </w:p>
          <w:p w:rsidR="00C236B9" w:rsidRDefault="00C236B9" w:rsidP="00373D07">
            <w:pPr>
              <w:ind w:left="720"/>
              <w:rPr>
                <w:rFonts w:ascii="Georgia" w:hAnsi="Georgia"/>
              </w:rPr>
            </w:pPr>
            <w:r w:rsidRPr="009045A3">
              <w:rPr>
                <w:rFonts w:ascii="Georgia" w:hAnsi="Georgia"/>
              </w:rPr>
              <w:t>Optional: Terry Martin “An Affirmative Action Empire: The Soviet Union as Highest Form of Imperialism”</w:t>
            </w:r>
          </w:p>
          <w:p w:rsidR="009045A3" w:rsidRPr="009045A3" w:rsidRDefault="009045A3" w:rsidP="00373D07">
            <w:pPr>
              <w:ind w:left="720"/>
              <w:rPr>
                <w:rFonts w:ascii="Georgia" w:hAnsi="Georgia"/>
              </w:rPr>
            </w:pPr>
          </w:p>
          <w:p w:rsidR="00C236B9" w:rsidRPr="009045A3" w:rsidRDefault="00B30EB8" w:rsidP="00C236B9">
            <w:pPr>
              <w:rPr>
                <w:rFonts w:ascii="Georgia" w:hAnsi="Georgia"/>
                <w:b/>
                <w:bCs/>
              </w:rPr>
            </w:pPr>
            <w:r>
              <w:rPr>
                <w:rFonts w:ascii="Georgia" w:hAnsi="Georgia"/>
                <w:b/>
                <w:bCs/>
              </w:rPr>
              <w:t xml:space="preserve">     Week 4</w:t>
            </w:r>
            <w:r w:rsidR="001306BF" w:rsidRPr="009045A3">
              <w:rPr>
                <w:rFonts w:ascii="Georgia" w:hAnsi="Georgia"/>
                <w:b/>
                <w:bCs/>
              </w:rPr>
              <w:t xml:space="preserve"> (</w:t>
            </w:r>
            <w:r>
              <w:rPr>
                <w:rFonts w:ascii="Georgia" w:hAnsi="Georgia"/>
                <w:b/>
                <w:bCs/>
              </w:rPr>
              <w:t>November 6</w:t>
            </w:r>
            <w:r w:rsidR="001306BF" w:rsidRPr="009045A3">
              <w:rPr>
                <w:rFonts w:ascii="Georgia" w:hAnsi="Georgia"/>
                <w:b/>
                <w:bCs/>
              </w:rPr>
              <w:t>)</w:t>
            </w:r>
            <w:r w:rsidR="00C236B9" w:rsidRPr="009045A3">
              <w:rPr>
                <w:rFonts w:ascii="Georgia" w:hAnsi="Georgia"/>
                <w:b/>
                <w:bCs/>
              </w:rPr>
              <w:t>: NEP and t</w:t>
            </w:r>
            <w:r w:rsidR="009045A3">
              <w:rPr>
                <w:rFonts w:ascii="Georgia" w:hAnsi="Georgia"/>
                <w:b/>
                <w:bCs/>
              </w:rPr>
              <w:t xml:space="preserve">he Breakdown of </w:t>
            </w:r>
            <w:r w:rsidR="00C236B9" w:rsidRPr="009045A3">
              <w:rPr>
                <w:rFonts w:ascii="Georgia" w:hAnsi="Georgia"/>
                <w:b/>
                <w:bCs/>
              </w:rPr>
              <w:t>Revolutionary Culture</w:t>
            </w:r>
          </w:p>
          <w:p w:rsidR="00C236B9" w:rsidRPr="009045A3" w:rsidRDefault="00C236B9" w:rsidP="00373D07">
            <w:pPr>
              <w:ind w:left="720"/>
              <w:rPr>
                <w:rFonts w:ascii="Georgia" w:hAnsi="Georgia"/>
              </w:rPr>
            </w:pPr>
            <w:smartTag w:uri="urn:schemas-microsoft-com:office:smarttags" w:element="place">
              <w:smartTag w:uri="urn:schemas-microsoft-com:office:smarttags" w:element="City">
                <w:r w:rsidRPr="009045A3">
                  <w:rPr>
                    <w:rFonts w:ascii="Georgia" w:hAnsi="Georgia"/>
                  </w:rPr>
                  <w:t>Hosking</w:t>
                </w:r>
              </w:smartTag>
              <w:r w:rsidRPr="009045A3">
                <w:rPr>
                  <w:rFonts w:ascii="Georgia" w:hAnsi="Georgia"/>
                </w:rPr>
                <w:t xml:space="preserve">, </w:t>
              </w:r>
              <w:smartTag w:uri="urn:schemas-microsoft-com:office:smarttags" w:element="country-region">
                <w:r w:rsidRPr="009045A3">
                  <w:rPr>
                    <w:rFonts w:ascii="Georgia" w:hAnsi="Georgia"/>
                  </w:rPr>
                  <w:t>Ch.</w:t>
                </w:r>
              </w:smartTag>
            </w:smartTag>
            <w:r w:rsidRPr="009045A3">
              <w:rPr>
                <w:rFonts w:ascii="Georgia" w:hAnsi="Georgia"/>
              </w:rPr>
              <w:t xml:space="preserve"> 5 “The New Economic Policy”</w:t>
            </w:r>
          </w:p>
          <w:p w:rsidR="00C236B9" w:rsidRPr="009045A3" w:rsidRDefault="00C236B9" w:rsidP="00373D07">
            <w:pPr>
              <w:ind w:left="720"/>
              <w:rPr>
                <w:rFonts w:ascii="Georgia" w:hAnsi="Georgia"/>
              </w:rPr>
            </w:pPr>
            <w:r w:rsidRPr="009045A3">
              <w:rPr>
                <w:rFonts w:ascii="Georgia" w:hAnsi="Georgia"/>
              </w:rPr>
              <w:t xml:space="preserve">E.H. Carr, </w:t>
            </w:r>
            <w:r w:rsidRPr="009045A3">
              <w:rPr>
                <w:rFonts w:ascii="Georgia" w:hAnsi="Georgia"/>
                <w:i/>
              </w:rPr>
              <w:t>The Russian Revolution from Lenin to Stalin: 1917-1929.</w:t>
            </w:r>
            <w:r w:rsidRPr="009045A3">
              <w:rPr>
                <w:rFonts w:ascii="Georgia" w:hAnsi="Georgia"/>
              </w:rPr>
              <w:t xml:space="preserve"> (NY: Palgrave MacMillan, 1979), </w:t>
            </w:r>
            <w:smartTag w:uri="urn:schemas-microsoft-com:office:smarttags" w:element="country-region">
              <w:r w:rsidRPr="009045A3">
                <w:rPr>
                  <w:rFonts w:ascii="Georgia" w:hAnsi="Georgia"/>
                </w:rPr>
                <w:t>Ch.</w:t>
              </w:r>
            </w:smartTag>
            <w:r w:rsidRPr="009045A3">
              <w:rPr>
                <w:rFonts w:ascii="Georgia" w:hAnsi="Georgia"/>
              </w:rPr>
              <w:t xml:space="preserve"> 4, “The Breathing Space of NEP,” pp. 30-8; </w:t>
            </w:r>
            <w:smartTag w:uri="urn:schemas-microsoft-com:office:smarttags" w:element="country-region">
              <w:smartTag w:uri="urn:schemas-microsoft-com:office:smarttags" w:element="place">
                <w:r w:rsidRPr="009045A3">
                  <w:rPr>
                    <w:rFonts w:ascii="Georgia" w:hAnsi="Georgia"/>
                  </w:rPr>
                  <w:t>Ch.</w:t>
                </w:r>
              </w:smartTag>
            </w:smartTag>
            <w:r w:rsidRPr="009045A3">
              <w:rPr>
                <w:rFonts w:ascii="Georgia" w:hAnsi="Georgia"/>
              </w:rPr>
              <w:t xml:space="preserve"> 5, “The Scissors Crisis,” pp. 50-61.</w:t>
            </w:r>
          </w:p>
          <w:p w:rsidR="00C236B9" w:rsidRPr="00254BD8" w:rsidRDefault="00C236B9" w:rsidP="00373D07">
            <w:pPr>
              <w:ind w:left="720"/>
              <w:rPr>
                <w:rFonts w:ascii="Georgia" w:hAnsi="Georgia"/>
                <w:lang w:val="ru-RU"/>
              </w:rPr>
            </w:pPr>
            <w:r w:rsidRPr="009045A3">
              <w:rPr>
                <w:rFonts w:ascii="Georgia" w:hAnsi="Georgia"/>
              </w:rPr>
              <w:t>Optional</w:t>
            </w:r>
            <w:r w:rsidRPr="009045A3">
              <w:rPr>
                <w:rFonts w:ascii="Georgia" w:hAnsi="Georgia"/>
                <w:lang w:val="ru-RU"/>
              </w:rPr>
              <w:t xml:space="preserve">: Дмитрий Волкогонов, </w:t>
            </w:r>
            <w:r w:rsidRPr="009045A3">
              <w:rPr>
                <w:rFonts w:ascii="Georgia" w:hAnsi="Georgia"/>
                <w:i/>
                <w:iCs/>
                <w:lang w:val="ru-RU"/>
              </w:rPr>
              <w:t xml:space="preserve">Сталин: Триумф и трагедия </w:t>
            </w:r>
            <w:r w:rsidRPr="009045A3">
              <w:rPr>
                <w:rFonts w:ascii="Georgia" w:hAnsi="Georgia"/>
                <w:lang w:val="ru-RU"/>
              </w:rPr>
              <w:t>(Москва</w:t>
            </w:r>
            <w:r w:rsidR="001C71A5" w:rsidRPr="009045A3">
              <w:rPr>
                <w:rFonts w:ascii="Georgia" w:hAnsi="Georgia"/>
                <w:lang w:val="ru-RU"/>
              </w:rPr>
              <w:t xml:space="preserve">, </w:t>
            </w:r>
            <w:r w:rsidRPr="009045A3">
              <w:rPr>
                <w:rFonts w:ascii="Georgia" w:hAnsi="Georgia"/>
                <w:lang w:val="ru-RU"/>
              </w:rPr>
              <w:t xml:space="preserve"> 1989), кн. 1, часть 1, гл. 3 «Выбор и борьба»</w:t>
            </w:r>
          </w:p>
          <w:p w:rsidR="009045A3" w:rsidRPr="00254BD8" w:rsidRDefault="009045A3" w:rsidP="00373D07">
            <w:pPr>
              <w:ind w:left="720"/>
              <w:rPr>
                <w:rFonts w:ascii="Georgia" w:hAnsi="Georgia"/>
                <w:lang w:val="ru-RU"/>
              </w:rPr>
            </w:pPr>
          </w:p>
          <w:p w:rsidR="00C236B9" w:rsidRPr="009045A3" w:rsidRDefault="00A508EF" w:rsidP="00A508EF">
            <w:pPr>
              <w:rPr>
                <w:rFonts w:ascii="Georgia" w:hAnsi="Georgia"/>
                <w:b/>
                <w:bCs/>
              </w:rPr>
            </w:pPr>
            <w:r w:rsidRPr="00DD6CF9">
              <w:rPr>
                <w:rFonts w:ascii="Georgia" w:hAnsi="Georgia"/>
                <w:b/>
                <w:bCs/>
                <w:lang w:val="ru-RU"/>
              </w:rPr>
              <w:t xml:space="preserve">      </w:t>
            </w:r>
            <w:r w:rsidR="00B30EB8">
              <w:rPr>
                <w:rFonts w:ascii="Georgia" w:hAnsi="Georgia"/>
                <w:b/>
                <w:bCs/>
              </w:rPr>
              <w:t>Week 5</w:t>
            </w:r>
            <w:r w:rsidR="001306BF" w:rsidRPr="009045A3">
              <w:rPr>
                <w:rFonts w:ascii="Georgia" w:hAnsi="Georgia"/>
                <w:b/>
                <w:bCs/>
              </w:rPr>
              <w:t xml:space="preserve"> (</w:t>
            </w:r>
            <w:r w:rsidR="00B30EB8">
              <w:rPr>
                <w:rFonts w:ascii="Georgia" w:hAnsi="Georgia"/>
                <w:b/>
                <w:bCs/>
              </w:rPr>
              <w:t>November 13</w:t>
            </w:r>
            <w:r w:rsidR="001306BF" w:rsidRPr="009045A3">
              <w:rPr>
                <w:rFonts w:ascii="Georgia" w:hAnsi="Georgia"/>
                <w:b/>
                <w:bCs/>
              </w:rPr>
              <w:t>)</w:t>
            </w:r>
            <w:r w:rsidR="00C236B9" w:rsidRPr="009045A3">
              <w:rPr>
                <w:rFonts w:ascii="Georgia" w:hAnsi="Georgia"/>
                <w:b/>
                <w:bCs/>
              </w:rPr>
              <w:t xml:space="preserve">: Stalinism: Industrialization </w:t>
            </w:r>
            <w:r>
              <w:rPr>
                <w:rFonts w:ascii="Georgia" w:hAnsi="Georgia"/>
                <w:b/>
                <w:bCs/>
              </w:rPr>
              <w:t xml:space="preserve"> </w:t>
            </w:r>
            <w:r w:rsidR="00C236B9" w:rsidRPr="009045A3">
              <w:rPr>
                <w:rFonts w:ascii="Georgia" w:hAnsi="Georgia"/>
                <w:b/>
                <w:bCs/>
              </w:rPr>
              <w:t xml:space="preserve">and Collectivization </w:t>
            </w:r>
          </w:p>
          <w:p w:rsidR="00C236B9" w:rsidRPr="009045A3" w:rsidRDefault="00C236B9" w:rsidP="00373D07">
            <w:pPr>
              <w:ind w:left="720"/>
              <w:rPr>
                <w:rFonts w:ascii="Georgia" w:hAnsi="Georgia"/>
              </w:rPr>
            </w:pPr>
            <w:smartTag w:uri="urn:schemas-microsoft-com:office:smarttags" w:element="place">
              <w:smartTag w:uri="urn:schemas-microsoft-com:office:smarttags" w:element="City">
                <w:r w:rsidRPr="009045A3">
                  <w:rPr>
                    <w:rFonts w:ascii="Georgia" w:hAnsi="Georgia"/>
                  </w:rPr>
                  <w:t>Hosking</w:t>
                </w:r>
              </w:smartTag>
              <w:r w:rsidRPr="009045A3">
                <w:rPr>
                  <w:rFonts w:ascii="Georgia" w:hAnsi="Georgia"/>
                </w:rPr>
                <w:t xml:space="preserve">, </w:t>
              </w:r>
              <w:smartTag w:uri="urn:schemas-microsoft-com:office:smarttags" w:element="country-region">
                <w:r w:rsidRPr="009045A3">
                  <w:rPr>
                    <w:rFonts w:ascii="Georgia" w:hAnsi="Georgia"/>
                  </w:rPr>
                  <w:t>Ch.</w:t>
                </w:r>
              </w:smartTag>
            </w:smartTag>
            <w:r w:rsidRPr="009045A3">
              <w:rPr>
                <w:rFonts w:ascii="Georgia" w:hAnsi="Georgia"/>
              </w:rPr>
              <w:t xml:space="preserve"> 6 “Revolution from Above”</w:t>
            </w:r>
          </w:p>
          <w:p w:rsidR="00C236B9" w:rsidRPr="009045A3" w:rsidRDefault="00C236B9" w:rsidP="00373D07">
            <w:pPr>
              <w:ind w:left="720"/>
              <w:rPr>
                <w:rFonts w:ascii="Georgia" w:hAnsi="Georgia"/>
              </w:rPr>
            </w:pPr>
            <w:r w:rsidRPr="009045A3">
              <w:rPr>
                <w:rFonts w:ascii="Georgia" w:hAnsi="Georgia"/>
              </w:rPr>
              <w:t xml:space="preserve">Tucker, </w:t>
            </w:r>
            <w:smartTag w:uri="urn:schemas-microsoft-com:office:smarttags" w:element="place">
              <w:smartTag w:uri="urn:schemas-microsoft-com:office:smarttags" w:element="country-region">
                <w:r w:rsidRPr="009045A3">
                  <w:rPr>
                    <w:rFonts w:ascii="Georgia" w:hAnsi="Georgia"/>
                  </w:rPr>
                  <w:t>Ch.</w:t>
                </w:r>
              </w:smartTag>
            </w:smartTag>
            <w:r w:rsidRPr="009045A3">
              <w:rPr>
                <w:rFonts w:ascii="Georgia" w:hAnsi="Georgia"/>
              </w:rPr>
              <w:t xml:space="preserve"> 5 “Sta</w:t>
            </w:r>
            <w:r w:rsidR="00373D07" w:rsidRPr="009045A3">
              <w:rPr>
                <w:rFonts w:ascii="Georgia" w:hAnsi="Georgia"/>
              </w:rPr>
              <w:t>linism as Revolution from Above</w:t>
            </w:r>
          </w:p>
          <w:p w:rsidR="00C236B9" w:rsidRPr="009045A3" w:rsidRDefault="00C236B9" w:rsidP="00C236B9">
            <w:pPr>
              <w:pStyle w:val="BodyTextIndent"/>
              <w:rPr>
                <w:rFonts w:ascii="Georgia" w:hAnsi="Georgia"/>
                <w:lang w:val="ru-RU"/>
              </w:rPr>
            </w:pPr>
            <w:r w:rsidRPr="009045A3">
              <w:rPr>
                <w:rFonts w:ascii="Georgia" w:hAnsi="Georgia"/>
              </w:rPr>
              <w:lastRenderedPageBreak/>
              <w:t>Optional</w:t>
            </w:r>
            <w:r w:rsidRPr="009045A3">
              <w:rPr>
                <w:rFonts w:ascii="Georgia" w:hAnsi="Georgia"/>
                <w:lang w:val="ru-RU"/>
              </w:rPr>
              <w:t xml:space="preserve">: </w:t>
            </w:r>
            <w:r w:rsidRPr="009045A3">
              <w:rPr>
                <w:rFonts w:ascii="Georgia" w:hAnsi="Georgia"/>
              </w:rPr>
              <w:t>Sheila</w:t>
            </w:r>
            <w:r w:rsidRPr="009045A3">
              <w:rPr>
                <w:rFonts w:ascii="Georgia" w:hAnsi="Georgia"/>
                <w:lang w:val="ru-RU"/>
              </w:rPr>
              <w:t xml:space="preserve"> </w:t>
            </w:r>
            <w:r w:rsidRPr="009045A3">
              <w:rPr>
                <w:rFonts w:ascii="Georgia" w:hAnsi="Georgia"/>
              </w:rPr>
              <w:t>Fitzpatrick</w:t>
            </w:r>
            <w:r w:rsidRPr="009045A3">
              <w:rPr>
                <w:rFonts w:ascii="Georgia" w:hAnsi="Georgia"/>
                <w:lang w:val="ru-RU"/>
              </w:rPr>
              <w:t xml:space="preserve">, </w:t>
            </w:r>
            <w:r w:rsidRPr="009045A3">
              <w:rPr>
                <w:rFonts w:ascii="Georgia" w:hAnsi="Georgia"/>
                <w:i/>
                <w:iCs/>
                <w:lang w:val="ru-RU"/>
              </w:rPr>
              <w:t xml:space="preserve">Повседневный Сталинизм </w:t>
            </w:r>
            <w:r w:rsidRPr="009045A3">
              <w:rPr>
                <w:rFonts w:ascii="Georgia" w:hAnsi="Georgia"/>
                <w:lang w:val="ru-RU"/>
              </w:rPr>
              <w:t>(Москва: «РОССПЕН», 2001), Ch. 1 «Партия всегда права»</w:t>
            </w:r>
          </w:p>
          <w:p w:rsidR="00C236B9" w:rsidRPr="009045A3" w:rsidRDefault="00C236B9" w:rsidP="00C236B9">
            <w:pPr>
              <w:rPr>
                <w:rFonts w:ascii="Georgia" w:hAnsi="Georgia"/>
                <w:lang w:val="ru-RU"/>
              </w:rPr>
            </w:pPr>
          </w:p>
          <w:p w:rsidR="00B30EB8" w:rsidRPr="009045A3" w:rsidRDefault="00B30EB8" w:rsidP="00B30EB8">
            <w:pPr>
              <w:ind w:left="360"/>
              <w:rPr>
                <w:rFonts w:ascii="Georgia" w:hAnsi="Georgia"/>
                <w:b/>
                <w:bCs/>
              </w:rPr>
            </w:pPr>
            <w:r>
              <w:rPr>
                <w:rFonts w:ascii="Georgia" w:hAnsi="Georgia"/>
                <w:b/>
                <w:bCs/>
              </w:rPr>
              <w:t xml:space="preserve">Week 6 </w:t>
            </w:r>
            <w:r w:rsidR="001306BF" w:rsidRPr="009045A3">
              <w:rPr>
                <w:rFonts w:ascii="Georgia" w:hAnsi="Georgia"/>
                <w:b/>
                <w:bCs/>
              </w:rPr>
              <w:t>(</w:t>
            </w:r>
            <w:r>
              <w:rPr>
                <w:rFonts w:ascii="Georgia" w:hAnsi="Georgia"/>
                <w:b/>
                <w:bCs/>
              </w:rPr>
              <w:t>November 20</w:t>
            </w:r>
            <w:r w:rsidR="001306BF" w:rsidRPr="009045A3">
              <w:rPr>
                <w:rFonts w:ascii="Georgia" w:hAnsi="Georgia"/>
                <w:b/>
                <w:bCs/>
              </w:rPr>
              <w:t>)</w:t>
            </w:r>
            <w:r w:rsidR="00C236B9" w:rsidRPr="009045A3">
              <w:rPr>
                <w:rFonts w:ascii="Georgia" w:hAnsi="Georgia"/>
                <w:b/>
                <w:bCs/>
              </w:rPr>
              <w:t xml:space="preserve">: </w:t>
            </w:r>
            <w:r w:rsidRPr="009045A3">
              <w:rPr>
                <w:rFonts w:ascii="Georgia" w:hAnsi="Georgia"/>
                <w:b/>
                <w:bCs/>
              </w:rPr>
              <w:t>The Stalinist Terror</w:t>
            </w:r>
          </w:p>
          <w:p w:rsidR="00B30EB8" w:rsidRPr="009045A3" w:rsidRDefault="00B30EB8" w:rsidP="00B30EB8">
            <w:pPr>
              <w:ind w:left="720"/>
              <w:rPr>
                <w:rFonts w:ascii="Georgia" w:hAnsi="Georgia"/>
              </w:rPr>
            </w:pPr>
            <w:r w:rsidRPr="009045A3">
              <w:rPr>
                <w:rFonts w:ascii="Georgia" w:hAnsi="Georgia"/>
              </w:rPr>
              <w:t>Hosking, Ch. 7 “Stalin’s Terror” and Ch. 8 “Stalinist Society”</w:t>
            </w:r>
          </w:p>
          <w:p w:rsidR="00B30EB8" w:rsidRPr="009045A3" w:rsidRDefault="00B30EB8" w:rsidP="00B30EB8">
            <w:pPr>
              <w:ind w:left="720"/>
              <w:rPr>
                <w:rFonts w:ascii="Georgia" w:hAnsi="Georgia"/>
              </w:rPr>
            </w:pPr>
            <w:r w:rsidRPr="009045A3">
              <w:rPr>
                <w:rFonts w:ascii="Georgia" w:hAnsi="Georgia"/>
              </w:rPr>
              <w:t xml:space="preserve">Moshe Levin, “Grappling with Stalinism,” in </w:t>
            </w:r>
            <w:r w:rsidRPr="009045A3">
              <w:rPr>
                <w:rFonts w:ascii="Georgia" w:hAnsi="Georgia"/>
                <w:i/>
              </w:rPr>
              <w:t xml:space="preserve">Stalinism: The Essential Readings, </w:t>
            </w:r>
            <w:r w:rsidRPr="009045A3">
              <w:rPr>
                <w:rFonts w:ascii="Georgia" w:hAnsi="Georgia"/>
              </w:rPr>
              <w:t>David L. Hoffmann, ed. (Blackwell, 2003), pp. 39-61.</w:t>
            </w:r>
          </w:p>
          <w:p w:rsidR="00B30EB8" w:rsidRPr="009045A3" w:rsidRDefault="00B30EB8" w:rsidP="00B30EB8">
            <w:pPr>
              <w:ind w:left="720"/>
              <w:rPr>
                <w:rFonts w:ascii="Georgia" w:hAnsi="Georgia"/>
              </w:rPr>
            </w:pPr>
            <w:r w:rsidRPr="009045A3">
              <w:rPr>
                <w:rFonts w:ascii="Georgia" w:hAnsi="Georgia"/>
              </w:rPr>
              <w:t xml:space="preserve">Steven Kotkin, “The Magnetic Mountain: Stalinism as a Civilization,” in </w:t>
            </w:r>
            <w:r w:rsidRPr="009045A3">
              <w:rPr>
                <w:rFonts w:ascii="Georgia" w:hAnsi="Georgia"/>
                <w:i/>
              </w:rPr>
              <w:t>Stalinism: The Essential Readings</w:t>
            </w:r>
            <w:r w:rsidRPr="009045A3">
              <w:rPr>
                <w:rFonts w:ascii="Georgia" w:hAnsi="Georgia"/>
              </w:rPr>
              <w:t>, pp. 111-126.</w:t>
            </w:r>
          </w:p>
          <w:p w:rsidR="00B30EB8" w:rsidRPr="009045A3" w:rsidRDefault="00B30EB8" w:rsidP="00B30EB8">
            <w:pPr>
              <w:ind w:left="720"/>
              <w:rPr>
                <w:rFonts w:ascii="Georgia" w:hAnsi="Georgia"/>
              </w:rPr>
            </w:pPr>
            <w:r w:rsidRPr="009045A3">
              <w:rPr>
                <w:rFonts w:ascii="Georgia" w:hAnsi="Georgia"/>
              </w:rPr>
              <w:t>Optional: Fitzpatrick, Ch. 5 «</w:t>
            </w:r>
            <w:r w:rsidRPr="009045A3">
              <w:rPr>
                <w:rFonts w:ascii="Georgia" w:hAnsi="Georgia"/>
                <w:lang w:val="ru-RU"/>
              </w:rPr>
              <w:t>Унижение</w:t>
            </w:r>
            <w:r w:rsidRPr="009045A3">
              <w:rPr>
                <w:rFonts w:ascii="Georgia" w:hAnsi="Georgia"/>
              </w:rPr>
              <w:t>» and Ch. 8 «</w:t>
            </w:r>
            <w:r w:rsidRPr="009045A3">
              <w:rPr>
                <w:rFonts w:ascii="Georgia" w:hAnsi="Georgia"/>
                <w:lang w:val="ru-RU"/>
              </w:rPr>
              <w:t>Смутное</w:t>
            </w:r>
            <w:r w:rsidRPr="009045A3">
              <w:rPr>
                <w:rFonts w:ascii="Georgia" w:hAnsi="Georgia"/>
              </w:rPr>
              <w:t xml:space="preserve"> </w:t>
            </w:r>
            <w:r w:rsidRPr="009045A3">
              <w:rPr>
                <w:rFonts w:ascii="Georgia" w:hAnsi="Georgia"/>
                <w:lang w:val="ru-RU"/>
              </w:rPr>
              <w:t>время</w:t>
            </w:r>
            <w:r w:rsidRPr="009045A3">
              <w:rPr>
                <w:rFonts w:ascii="Georgia" w:hAnsi="Georgia"/>
              </w:rPr>
              <w:t>»</w:t>
            </w:r>
          </w:p>
          <w:p w:rsidR="00B30EB8" w:rsidRDefault="00B30EB8" w:rsidP="0093574E">
            <w:pPr>
              <w:ind w:left="360"/>
              <w:rPr>
                <w:rFonts w:ascii="Georgia" w:hAnsi="Georgia"/>
                <w:b/>
                <w:bCs/>
              </w:rPr>
            </w:pPr>
          </w:p>
          <w:p w:rsidR="00B30EB8" w:rsidRDefault="00B30EB8" w:rsidP="0093574E">
            <w:pPr>
              <w:ind w:left="360"/>
              <w:rPr>
                <w:rFonts w:ascii="Georgia" w:hAnsi="Georgia"/>
                <w:b/>
                <w:bCs/>
              </w:rPr>
            </w:pPr>
          </w:p>
          <w:p w:rsidR="00C236B9" w:rsidRDefault="00B30EB8" w:rsidP="0093574E">
            <w:pPr>
              <w:ind w:left="360"/>
              <w:rPr>
                <w:rFonts w:ascii="Georgia" w:hAnsi="Georgia"/>
                <w:b/>
                <w:bCs/>
              </w:rPr>
            </w:pPr>
            <w:r>
              <w:rPr>
                <w:rFonts w:ascii="Georgia" w:hAnsi="Georgia"/>
                <w:b/>
                <w:bCs/>
              </w:rPr>
              <w:t>Week 7 (November 27):</w:t>
            </w:r>
            <w:r w:rsidR="0093574E" w:rsidRPr="009045A3">
              <w:rPr>
                <w:rFonts w:ascii="Georgia" w:hAnsi="Georgia"/>
                <w:b/>
                <w:bCs/>
              </w:rPr>
              <w:t>MID-TERM EXAM</w:t>
            </w:r>
          </w:p>
          <w:p w:rsidR="009045A3" w:rsidRPr="009045A3" w:rsidRDefault="009045A3" w:rsidP="0093574E">
            <w:pPr>
              <w:ind w:left="360"/>
              <w:rPr>
                <w:rFonts w:ascii="Georgia" w:hAnsi="Georgia"/>
              </w:rPr>
            </w:pPr>
          </w:p>
          <w:p w:rsidR="00C236B9" w:rsidRPr="00B30EB8" w:rsidRDefault="00661368" w:rsidP="00B30EB8">
            <w:pPr>
              <w:ind w:left="360"/>
              <w:rPr>
                <w:rFonts w:ascii="Georgia" w:hAnsi="Georgia"/>
              </w:rPr>
            </w:pPr>
            <w:r w:rsidRPr="009045A3">
              <w:rPr>
                <w:rFonts w:ascii="Georgia" w:hAnsi="Georgia"/>
                <w:b/>
                <w:bCs/>
              </w:rPr>
              <w:t>Week 8</w:t>
            </w:r>
            <w:r w:rsidR="00B30EB8">
              <w:rPr>
                <w:rFonts w:ascii="Georgia" w:hAnsi="Georgia"/>
                <w:b/>
                <w:bCs/>
              </w:rPr>
              <w:t xml:space="preserve"> (December 4</w:t>
            </w:r>
            <w:r w:rsidR="0093574E" w:rsidRPr="009045A3">
              <w:rPr>
                <w:rFonts w:ascii="Georgia" w:hAnsi="Georgia"/>
                <w:b/>
                <w:bCs/>
              </w:rPr>
              <w:t xml:space="preserve">): </w:t>
            </w:r>
            <w:r w:rsidR="00C236B9" w:rsidRPr="009045A3">
              <w:rPr>
                <w:rFonts w:ascii="Georgia" w:hAnsi="Georgia"/>
                <w:b/>
                <w:bCs/>
              </w:rPr>
              <w:t>The Great Patriotic War and After</w:t>
            </w:r>
          </w:p>
          <w:p w:rsidR="00C236B9" w:rsidRPr="009045A3" w:rsidRDefault="00C236B9" w:rsidP="00373D07">
            <w:pPr>
              <w:ind w:left="720"/>
              <w:rPr>
                <w:rFonts w:ascii="Georgia" w:hAnsi="Georgia"/>
              </w:rPr>
            </w:pPr>
            <w:smartTag w:uri="urn:schemas-microsoft-com:office:smarttags" w:element="City">
              <w:r w:rsidRPr="009045A3">
                <w:rPr>
                  <w:rFonts w:ascii="Georgia" w:hAnsi="Georgia"/>
                </w:rPr>
                <w:t>Hosking</w:t>
              </w:r>
            </w:smartTag>
            <w:r w:rsidRPr="009045A3">
              <w:rPr>
                <w:rFonts w:ascii="Georgia" w:hAnsi="Georgia"/>
              </w:rPr>
              <w:t xml:space="preserve">, </w:t>
            </w:r>
            <w:smartTag w:uri="urn:schemas-microsoft-com:office:smarttags" w:element="country-region">
              <w:r w:rsidRPr="009045A3">
                <w:rPr>
                  <w:rFonts w:ascii="Georgia" w:hAnsi="Georgia"/>
                </w:rPr>
                <w:t>Ch.</w:t>
              </w:r>
            </w:smartTag>
            <w:r w:rsidRPr="009045A3">
              <w:rPr>
                <w:rFonts w:ascii="Georgia" w:hAnsi="Georgia"/>
              </w:rPr>
              <w:t xml:space="preserve"> 10 “The Great Fatherland War” and </w:t>
            </w:r>
            <w:smartTag w:uri="urn:schemas-microsoft-com:office:smarttags" w:element="country-region">
              <w:smartTag w:uri="urn:schemas-microsoft-com:office:smarttags" w:element="place">
                <w:r w:rsidRPr="009045A3">
                  <w:rPr>
                    <w:rFonts w:ascii="Georgia" w:hAnsi="Georgia"/>
                  </w:rPr>
                  <w:t>Ch.</w:t>
                </w:r>
              </w:smartTag>
            </w:smartTag>
            <w:r w:rsidRPr="009045A3">
              <w:rPr>
                <w:rFonts w:ascii="Georgia" w:hAnsi="Georgia"/>
              </w:rPr>
              <w:t xml:space="preserve"> 11 “The Last Years of Stalin”</w:t>
            </w:r>
          </w:p>
          <w:p w:rsidR="00C236B9" w:rsidRPr="009045A3" w:rsidRDefault="00C236B9" w:rsidP="00373D07">
            <w:pPr>
              <w:ind w:left="720"/>
              <w:rPr>
                <w:rFonts w:ascii="Georgia" w:hAnsi="Georgia"/>
              </w:rPr>
            </w:pPr>
            <w:r w:rsidRPr="009045A3">
              <w:rPr>
                <w:rFonts w:ascii="Georgia" w:hAnsi="Georgia"/>
              </w:rPr>
              <w:t xml:space="preserve">Elena Zubkova, “Russia after the War: Hopes, Illusions, and </w:t>
            </w:r>
            <w:r w:rsidR="009E0E6D" w:rsidRPr="009045A3">
              <w:rPr>
                <w:rFonts w:ascii="Georgia" w:hAnsi="Georgia"/>
              </w:rPr>
              <w:t>Disappointments</w:t>
            </w:r>
            <w:r w:rsidRPr="009045A3">
              <w:rPr>
                <w:rFonts w:ascii="Georgia" w:hAnsi="Georgia"/>
              </w:rPr>
              <w:t xml:space="preserve">,” in </w:t>
            </w:r>
            <w:r w:rsidRPr="009045A3">
              <w:rPr>
                <w:rFonts w:ascii="Georgia" w:hAnsi="Georgia"/>
                <w:i/>
              </w:rPr>
              <w:t>Stalinism: The Essential Readings,</w:t>
            </w:r>
            <w:r w:rsidRPr="009045A3">
              <w:rPr>
                <w:rFonts w:ascii="Georgia" w:hAnsi="Georgia"/>
              </w:rPr>
              <w:t xml:space="preserve"> pp. 280-301.</w:t>
            </w:r>
          </w:p>
          <w:p w:rsidR="00C236B9" w:rsidRPr="009045A3" w:rsidRDefault="00373D07" w:rsidP="00373D07">
            <w:pPr>
              <w:ind w:left="720"/>
              <w:rPr>
                <w:rFonts w:ascii="Georgia" w:hAnsi="Georgia"/>
              </w:rPr>
            </w:pPr>
            <w:r w:rsidRPr="009045A3">
              <w:rPr>
                <w:rFonts w:ascii="Georgia" w:hAnsi="Georgia"/>
              </w:rPr>
              <w:t>Optional:</w:t>
            </w:r>
          </w:p>
          <w:p w:rsidR="00C236B9" w:rsidRPr="009045A3" w:rsidRDefault="00C236B9" w:rsidP="00373D07">
            <w:pPr>
              <w:ind w:left="720"/>
              <w:rPr>
                <w:rFonts w:ascii="Georgia" w:hAnsi="Georgia"/>
              </w:rPr>
            </w:pPr>
            <w:r w:rsidRPr="009045A3">
              <w:rPr>
                <w:rFonts w:ascii="Georgia" w:hAnsi="Georgia"/>
              </w:rPr>
              <w:t xml:space="preserve">Timothy Blauvelt, “Abkhazia: Patronage and Power in the Stalin Era” </w:t>
            </w:r>
            <w:r w:rsidRPr="009045A3">
              <w:rPr>
                <w:rFonts w:ascii="Georgia" w:hAnsi="Georgia"/>
                <w:i/>
              </w:rPr>
              <w:t xml:space="preserve">Nationalities Papers, </w:t>
            </w:r>
            <w:r w:rsidRPr="009045A3">
              <w:rPr>
                <w:rFonts w:ascii="Georgia" w:hAnsi="Georgia"/>
              </w:rPr>
              <w:t>April 2007.</w:t>
            </w:r>
          </w:p>
          <w:p w:rsidR="00C236B9" w:rsidRPr="009045A3" w:rsidRDefault="00C236B9" w:rsidP="00373D07">
            <w:pPr>
              <w:ind w:left="720"/>
              <w:rPr>
                <w:rFonts w:ascii="Georgia" w:hAnsi="Georgia"/>
              </w:rPr>
            </w:pPr>
            <w:r w:rsidRPr="009045A3">
              <w:rPr>
                <w:rFonts w:ascii="Georgia" w:hAnsi="Georgia"/>
              </w:rPr>
              <w:t xml:space="preserve">Timothy Blauvelt, “March of the Chekists: Beria’s Secret Police Patronage Network and Soviet Crypto-Politics,” </w:t>
            </w:r>
            <w:r w:rsidRPr="009045A3">
              <w:rPr>
                <w:rFonts w:ascii="Georgia" w:hAnsi="Georgia"/>
                <w:i/>
              </w:rPr>
              <w:t xml:space="preserve">Communist and Post-Communist Studies, </w:t>
            </w:r>
            <w:r w:rsidRPr="009045A3">
              <w:rPr>
                <w:rFonts w:ascii="Georgia" w:hAnsi="Georgia"/>
              </w:rPr>
              <w:t>March 2011.</w:t>
            </w:r>
          </w:p>
          <w:p w:rsidR="00C236B9" w:rsidRDefault="00C236B9" w:rsidP="00373D07">
            <w:pPr>
              <w:ind w:left="720"/>
              <w:rPr>
                <w:rFonts w:ascii="Georgia" w:hAnsi="Georgia"/>
              </w:rPr>
            </w:pPr>
            <w:r w:rsidRPr="009045A3">
              <w:rPr>
                <w:rFonts w:ascii="Georgia" w:hAnsi="Georgia"/>
              </w:rPr>
              <w:t xml:space="preserve">Charles F. Fairbanks, Jr., “Clientalism and Higher Politics in Georgia, 1949-53,” in R.G. Suny, ed., </w:t>
            </w:r>
            <w:r w:rsidRPr="009045A3">
              <w:rPr>
                <w:rFonts w:ascii="Georgia" w:hAnsi="Georgia"/>
                <w:i/>
              </w:rPr>
              <w:t xml:space="preserve">Transcaucasia: Nationalism and Social Change </w:t>
            </w:r>
            <w:r w:rsidRPr="009045A3">
              <w:rPr>
                <w:rFonts w:ascii="Georgia" w:hAnsi="Georgia"/>
              </w:rPr>
              <w:t>(University of Michigan Press, 1983).</w:t>
            </w:r>
          </w:p>
          <w:p w:rsidR="009045A3" w:rsidRPr="009045A3" w:rsidRDefault="009045A3" w:rsidP="00373D07">
            <w:pPr>
              <w:ind w:left="720"/>
              <w:rPr>
                <w:rFonts w:ascii="Georgia" w:hAnsi="Georgia"/>
              </w:rPr>
            </w:pPr>
          </w:p>
          <w:p w:rsidR="00C236B9" w:rsidRPr="009045A3" w:rsidRDefault="00B30EB8" w:rsidP="00373D07">
            <w:pPr>
              <w:ind w:left="360"/>
              <w:rPr>
                <w:rFonts w:ascii="Georgia" w:hAnsi="Georgia"/>
                <w:b/>
                <w:bCs/>
              </w:rPr>
            </w:pPr>
            <w:r>
              <w:rPr>
                <w:rFonts w:ascii="Georgia" w:hAnsi="Georgia"/>
                <w:b/>
                <w:bCs/>
              </w:rPr>
              <w:t>Week 9</w:t>
            </w:r>
            <w:r w:rsidR="001306BF" w:rsidRPr="009045A3">
              <w:rPr>
                <w:rFonts w:ascii="Georgia" w:hAnsi="Georgia"/>
                <w:b/>
                <w:bCs/>
              </w:rPr>
              <w:t xml:space="preserve"> (</w:t>
            </w:r>
            <w:r>
              <w:rPr>
                <w:rFonts w:ascii="Georgia" w:hAnsi="Georgia"/>
                <w:b/>
                <w:bCs/>
              </w:rPr>
              <w:t>December 11</w:t>
            </w:r>
            <w:r w:rsidR="001306BF" w:rsidRPr="009045A3">
              <w:rPr>
                <w:rFonts w:ascii="Georgia" w:hAnsi="Georgia"/>
                <w:b/>
                <w:bCs/>
              </w:rPr>
              <w:t>)</w:t>
            </w:r>
            <w:r w:rsidR="00C236B9" w:rsidRPr="009045A3">
              <w:rPr>
                <w:rFonts w:ascii="Georgia" w:hAnsi="Georgia"/>
                <w:b/>
                <w:bCs/>
              </w:rPr>
              <w:t>: Collective Leadership and De-Stalinization</w:t>
            </w:r>
          </w:p>
          <w:p w:rsidR="00C236B9" w:rsidRPr="009045A3" w:rsidRDefault="00C236B9" w:rsidP="00373D07">
            <w:pPr>
              <w:ind w:left="720"/>
              <w:rPr>
                <w:rFonts w:ascii="Georgia" w:hAnsi="Georgia"/>
              </w:rPr>
            </w:pPr>
            <w:smartTag w:uri="urn:schemas-microsoft-com:office:smarttags" w:element="place">
              <w:smartTag w:uri="urn:schemas-microsoft-com:office:smarttags" w:element="City">
                <w:r w:rsidRPr="009045A3">
                  <w:rPr>
                    <w:rFonts w:ascii="Georgia" w:hAnsi="Georgia"/>
                  </w:rPr>
                  <w:lastRenderedPageBreak/>
                  <w:t>Hosking</w:t>
                </w:r>
              </w:smartTag>
              <w:r w:rsidRPr="009045A3">
                <w:rPr>
                  <w:rFonts w:ascii="Georgia" w:hAnsi="Georgia"/>
                </w:rPr>
                <w:t xml:space="preserve">, </w:t>
              </w:r>
              <w:smartTag w:uri="urn:schemas-microsoft-com:office:smarttags" w:element="country-region">
                <w:r w:rsidRPr="009045A3">
                  <w:rPr>
                    <w:rFonts w:ascii="Georgia" w:hAnsi="Georgia"/>
                  </w:rPr>
                  <w:t>Ch.</w:t>
                </w:r>
              </w:smartTag>
            </w:smartTag>
            <w:r w:rsidRPr="009045A3">
              <w:rPr>
                <w:rFonts w:ascii="Georgia" w:hAnsi="Georgia"/>
              </w:rPr>
              <w:t xml:space="preserve"> 12 “Khrushchev and De-Stalinization”</w:t>
            </w:r>
          </w:p>
          <w:p w:rsidR="00C236B9" w:rsidRPr="009045A3" w:rsidRDefault="00C236B9" w:rsidP="00373D07">
            <w:pPr>
              <w:ind w:left="720"/>
              <w:rPr>
                <w:rFonts w:ascii="Georgia" w:hAnsi="Georgia"/>
              </w:rPr>
            </w:pPr>
            <w:r w:rsidRPr="009045A3">
              <w:rPr>
                <w:rFonts w:ascii="Georgia" w:hAnsi="Georgia"/>
              </w:rPr>
              <w:t xml:space="preserve">Jerry F. Hough and Merle Fainsod, </w:t>
            </w:r>
            <w:r w:rsidRPr="009045A3">
              <w:rPr>
                <w:rFonts w:ascii="Georgia" w:hAnsi="Georgia"/>
                <w:i/>
              </w:rPr>
              <w:t xml:space="preserve">How the Soviet Union is Governed, </w:t>
            </w:r>
            <w:r w:rsidRPr="009045A3">
              <w:rPr>
                <w:rFonts w:ascii="Georgia" w:hAnsi="Georgia"/>
              </w:rPr>
              <w:t>Chapter 7, “The Return to Normalcy”</w:t>
            </w:r>
          </w:p>
          <w:p w:rsidR="0093574E" w:rsidRDefault="00C236B9" w:rsidP="00B30EB8">
            <w:pPr>
              <w:ind w:left="720"/>
              <w:rPr>
                <w:rFonts w:ascii="Georgia" w:hAnsi="Georgia"/>
              </w:rPr>
            </w:pPr>
            <w:r w:rsidRPr="009045A3">
              <w:rPr>
                <w:rFonts w:ascii="Georgia" w:hAnsi="Georgia"/>
              </w:rPr>
              <w:t xml:space="preserve">Optional: Timothy Blauvelt, “Patronage and Betrayal in the Post-Stalin Succession: The Case of Kruglov and Serov” </w:t>
            </w:r>
            <w:r w:rsidRPr="009045A3">
              <w:rPr>
                <w:rFonts w:ascii="Georgia" w:hAnsi="Georgia"/>
                <w:i/>
              </w:rPr>
              <w:t xml:space="preserve">Communist and Post-Communist Studies, </w:t>
            </w:r>
            <w:r w:rsidRPr="009045A3">
              <w:rPr>
                <w:rFonts w:ascii="Georgia" w:hAnsi="Georgia"/>
              </w:rPr>
              <w:t>March 2008.</w:t>
            </w:r>
          </w:p>
          <w:p w:rsidR="00B30EB8" w:rsidRPr="009045A3" w:rsidRDefault="00B30EB8" w:rsidP="00B30EB8">
            <w:pPr>
              <w:ind w:left="720"/>
              <w:rPr>
                <w:rFonts w:ascii="Georgia" w:hAnsi="Georgia"/>
              </w:rPr>
            </w:pPr>
          </w:p>
          <w:p w:rsidR="00C236B9" w:rsidRPr="009045A3" w:rsidRDefault="00B30EB8" w:rsidP="00373D07">
            <w:pPr>
              <w:ind w:left="360"/>
              <w:rPr>
                <w:rFonts w:ascii="Georgia" w:hAnsi="Georgia"/>
                <w:b/>
                <w:bCs/>
              </w:rPr>
            </w:pPr>
            <w:r>
              <w:rPr>
                <w:rFonts w:ascii="Georgia" w:hAnsi="Georgia"/>
                <w:b/>
                <w:bCs/>
              </w:rPr>
              <w:t>Week 10 (December 17</w:t>
            </w:r>
            <w:r w:rsidR="001306BF" w:rsidRPr="009045A3">
              <w:rPr>
                <w:rFonts w:ascii="Georgia" w:hAnsi="Georgia"/>
                <w:b/>
                <w:bCs/>
              </w:rPr>
              <w:t>)</w:t>
            </w:r>
            <w:r w:rsidR="00C236B9" w:rsidRPr="009045A3">
              <w:rPr>
                <w:rFonts w:ascii="Georgia" w:hAnsi="Georgia"/>
                <w:b/>
                <w:bCs/>
              </w:rPr>
              <w:t>: Khrus</w:t>
            </w:r>
            <w:r w:rsidR="001306BF" w:rsidRPr="009045A3">
              <w:rPr>
                <w:rFonts w:ascii="Georgia" w:hAnsi="Georgia"/>
                <w:b/>
                <w:bCs/>
              </w:rPr>
              <w:t>hc</w:t>
            </w:r>
            <w:r w:rsidR="00C236B9" w:rsidRPr="009045A3">
              <w:rPr>
                <w:rFonts w:ascii="Georgia" w:hAnsi="Georgia"/>
                <w:b/>
                <w:bCs/>
              </w:rPr>
              <w:t>hev to Brezhnev: From Normalization to Stagnation</w:t>
            </w:r>
          </w:p>
          <w:p w:rsidR="00C236B9" w:rsidRPr="009045A3" w:rsidRDefault="00C236B9" w:rsidP="00373D07">
            <w:pPr>
              <w:ind w:left="720"/>
              <w:rPr>
                <w:rFonts w:ascii="Georgia" w:hAnsi="Georgia"/>
              </w:rPr>
            </w:pPr>
            <w:smartTag w:uri="urn:schemas-microsoft-com:office:smarttags" w:element="place">
              <w:smartTag w:uri="urn:schemas-microsoft-com:office:smarttags" w:element="City">
                <w:r w:rsidRPr="009045A3">
                  <w:rPr>
                    <w:rFonts w:ascii="Georgia" w:hAnsi="Georgia"/>
                  </w:rPr>
                  <w:t>Hosking</w:t>
                </w:r>
              </w:smartTag>
              <w:r w:rsidRPr="009045A3">
                <w:rPr>
                  <w:rFonts w:ascii="Georgia" w:hAnsi="Georgia"/>
                </w:rPr>
                <w:t xml:space="preserve">, </w:t>
              </w:r>
              <w:smartTag w:uri="urn:schemas-microsoft-com:office:smarttags" w:element="country-region">
                <w:r w:rsidRPr="009045A3">
                  <w:rPr>
                    <w:rFonts w:ascii="Georgia" w:hAnsi="Georgia"/>
                  </w:rPr>
                  <w:t>Ch.</w:t>
                </w:r>
              </w:smartTag>
            </w:smartTag>
            <w:r w:rsidRPr="009045A3">
              <w:rPr>
                <w:rFonts w:ascii="Georgia" w:hAnsi="Georgia"/>
              </w:rPr>
              <w:t xml:space="preserve"> 13 “Soviet Society Under ‘Developed Socialism’”</w:t>
            </w:r>
          </w:p>
          <w:p w:rsidR="00C236B9" w:rsidRPr="009045A3" w:rsidRDefault="00C236B9" w:rsidP="00C236B9">
            <w:pPr>
              <w:ind w:left="720"/>
              <w:rPr>
                <w:rFonts w:ascii="Georgia" w:hAnsi="Georgia"/>
              </w:rPr>
            </w:pPr>
            <w:r w:rsidRPr="009045A3">
              <w:rPr>
                <w:rFonts w:ascii="Georgia" w:hAnsi="Georgia"/>
              </w:rPr>
              <w:t xml:space="preserve">Hough and Fainsod, </w:t>
            </w:r>
            <w:r w:rsidRPr="009045A3">
              <w:rPr>
                <w:rFonts w:ascii="Georgia" w:hAnsi="Georgia"/>
                <w:i/>
              </w:rPr>
              <w:t xml:space="preserve">How the Soviet Union is Governed, </w:t>
            </w:r>
            <w:r w:rsidRPr="009045A3">
              <w:rPr>
                <w:rFonts w:ascii="Georgia" w:hAnsi="Georgia"/>
              </w:rPr>
              <w:t>Chapter 10, “The Institutional Actors,” and Chapter 14, “The Distribution of Power.”</w:t>
            </w:r>
          </w:p>
          <w:p w:rsidR="00C236B9" w:rsidRPr="009045A3" w:rsidRDefault="00373D07" w:rsidP="00373D07">
            <w:pPr>
              <w:rPr>
                <w:rFonts w:ascii="Georgia" w:hAnsi="Georgia"/>
              </w:rPr>
            </w:pPr>
            <w:r w:rsidRPr="009045A3">
              <w:rPr>
                <w:rFonts w:ascii="Georgia" w:hAnsi="Georgia"/>
              </w:rPr>
              <w:t xml:space="preserve">               </w:t>
            </w:r>
            <w:r w:rsidR="00C236B9" w:rsidRPr="009045A3">
              <w:rPr>
                <w:rFonts w:ascii="Georgia" w:hAnsi="Georgia"/>
              </w:rPr>
              <w:t xml:space="preserve">Optional: </w:t>
            </w:r>
          </w:p>
          <w:p w:rsidR="00C236B9" w:rsidRDefault="00C236B9" w:rsidP="00373D07">
            <w:pPr>
              <w:ind w:left="720"/>
              <w:rPr>
                <w:rFonts w:ascii="Georgia" w:hAnsi="Georgia"/>
              </w:rPr>
            </w:pPr>
            <w:r w:rsidRPr="009045A3">
              <w:rPr>
                <w:rFonts w:ascii="Georgia" w:hAnsi="Georgia"/>
              </w:rPr>
              <w:t xml:space="preserve">Ed A. Hewett, </w:t>
            </w:r>
            <w:r w:rsidRPr="009045A3">
              <w:rPr>
                <w:rFonts w:ascii="Georgia" w:hAnsi="Georgia"/>
                <w:i/>
              </w:rPr>
              <w:t>Reforming the Soviet Economy: Equality versus Efficiency,</w:t>
            </w:r>
            <w:r w:rsidRPr="009045A3">
              <w:rPr>
                <w:rFonts w:ascii="Georgia" w:hAnsi="Georgia"/>
              </w:rPr>
              <w:t xml:space="preserve"> (Washington, DC: The Brookings Institute, 1983), Chp. 3, “The Soviet Economic System As It Is Designed To Operate,” pp. 94-152; Chp. 4, “The Soviet Economic System As It Actually Operates,” pp. 153-220.</w:t>
            </w:r>
          </w:p>
          <w:p w:rsidR="009045A3" w:rsidRDefault="009045A3" w:rsidP="00373D07">
            <w:pPr>
              <w:ind w:left="720"/>
              <w:rPr>
                <w:rFonts w:ascii="Georgia" w:hAnsi="Georgia"/>
              </w:rPr>
            </w:pPr>
          </w:p>
          <w:p w:rsidR="00B30EB8" w:rsidRPr="00B30EB8" w:rsidRDefault="00B30EB8" w:rsidP="00B30EB8">
            <w:pPr>
              <w:rPr>
                <w:rFonts w:ascii="Georgia" w:hAnsi="Georgia"/>
                <w:b/>
              </w:rPr>
            </w:pPr>
            <w:r>
              <w:rPr>
                <w:rFonts w:ascii="Georgia" w:hAnsi="Georgia"/>
                <w:b/>
              </w:rPr>
              <w:t xml:space="preserve">      </w:t>
            </w:r>
            <w:r w:rsidRPr="00B30EB8">
              <w:rPr>
                <w:rFonts w:ascii="Georgia" w:hAnsi="Georgia"/>
                <w:b/>
              </w:rPr>
              <w:t xml:space="preserve">HOLIDAY BREAK – DECEMBER </w:t>
            </w:r>
            <w:r w:rsidRPr="00B30EB8">
              <w:rPr>
                <w:rFonts w:ascii="Georgia" w:hAnsi="Georgia"/>
                <w:b/>
                <w:bCs/>
              </w:rPr>
              <w:t>25</w:t>
            </w:r>
            <w:r w:rsidRPr="00B30EB8">
              <w:rPr>
                <w:rFonts w:ascii="Georgia" w:hAnsi="Georgia"/>
                <w:b/>
              </w:rPr>
              <w:t xml:space="preserve"> – JANUARY </w:t>
            </w:r>
            <w:r w:rsidRPr="00B30EB8">
              <w:rPr>
                <w:rFonts w:ascii="Georgia" w:hAnsi="Georgia"/>
                <w:b/>
                <w:bCs/>
              </w:rPr>
              <w:t>7</w:t>
            </w:r>
          </w:p>
          <w:p w:rsidR="00B30EB8" w:rsidRPr="009045A3" w:rsidRDefault="00B30EB8" w:rsidP="00B30EB8">
            <w:pPr>
              <w:rPr>
                <w:rFonts w:ascii="Georgia" w:hAnsi="Georgia"/>
              </w:rPr>
            </w:pPr>
          </w:p>
          <w:p w:rsidR="00C236B9" w:rsidRPr="009045A3" w:rsidRDefault="00B30EB8" w:rsidP="00373D07">
            <w:pPr>
              <w:ind w:left="360"/>
              <w:rPr>
                <w:rFonts w:ascii="Georgia" w:hAnsi="Georgia"/>
                <w:b/>
                <w:bCs/>
              </w:rPr>
            </w:pPr>
            <w:r>
              <w:rPr>
                <w:rFonts w:ascii="Georgia" w:hAnsi="Georgia"/>
                <w:b/>
                <w:bCs/>
              </w:rPr>
              <w:t>Week 11</w:t>
            </w:r>
            <w:r w:rsidR="001306BF" w:rsidRPr="009045A3">
              <w:rPr>
                <w:rFonts w:ascii="Georgia" w:hAnsi="Georgia"/>
                <w:b/>
                <w:bCs/>
              </w:rPr>
              <w:t xml:space="preserve"> (</w:t>
            </w:r>
            <w:r w:rsidR="00CD0716" w:rsidRPr="009045A3">
              <w:rPr>
                <w:rFonts w:ascii="Georgia" w:hAnsi="Georgia"/>
                <w:b/>
                <w:bCs/>
              </w:rPr>
              <w:t xml:space="preserve">January </w:t>
            </w:r>
            <w:r>
              <w:rPr>
                <w:rFonts w:ascii="Georgia" w:hAnsi="Georgia"/>
                <w:b/>
                <w:bCs/>
              </w:rPr>
              <w:t>8</w:t>
            </w:r>
            <w:r w:rsidR="001306BF" w:rsidRPr="009045A3">
              <w:rPr>
                <w:rFonts w:ascii="Georgia" w:hAnsi="Georgia"/>
                <w:b/>
                <w:bCs/>
              </w:rPr>
              <w:t>)</w:t>
            </w:r>
            <w:r w:rsidR="00C236B9" w:rsidRPr="009045A3">
              <w:rPr>
                <w:rFonts w:ascii="Georgia" w:hAnsi="Georgia"/>
                <w:b/>
                <w:bCs/>
              </w:rPr>
              <w:t>: The Nationalities Issue</w:t>
            </w:r>
          </w:p>
          <w:p w:rsidR="00C236B9" w:rsidRPr="009045A3" w:rsidRDefault="00C236B9" w:rsidP="00373D07">
            <w:pPr>
              <w:ind w:left="720"/>
              <w:rPr>
                <w:rFonts w:ascii="Georgia" w:hAnsi="Georgia"/>
              </w:rPr>
            </w:pPr>
            <w:r w:rsidRPr="009045A3">
              <w:rPr>
                <w:rFonts w:ascii="Georgia" w:hAnsi="Georgia"/>
              </w:rPr>
              <w:t>Philip Roeder, “Soviet Federalism and Ethnic Mobilization”</w:t>
            </w:r>
          </w:p>
          <w:p w:rsidR="00C236B9" w:rsidRPr="009045A3" w:rsidRDefault="00C236B9" w:rsidP="00373D07">
            <w:pPr>
              <w:ind w:left="720"/>
              <w:rPr>
                <w:rFonts w:ascii="Georgia" w:hAnsi="Georgia"/>
              </w:rPr>
            </w:pPr>
            <w:r w:rsidRPr="009045A3">
              <w:rPr>
                <w:rFonts w:ascii="Georgia" w:hAnsi="Georgia"/>
              </w:rPr>
              <w:t>John H. Miller, “Cadres Policy in Nationality Areas”</w:t>
            </w:r>
          </w:p>
          <w:p w:rsidR="00C236B9" w:rsidRPr="009045A3" w:rsidRDefault="00C236B9" w:rsidP="00373D07">
            <w:pPr>
              <w:ind w:left="720"/>
              <w:rPr>
                <w:rFonts w:ascii="Georgia" w:hAnsi="Georgia"/>
              </w:rPr>
            </w:pPr>
            <w:r w:rsidRPr="009045A3">
              <w:rPr>
                <w:rFonts w:ascii="Georgia" w:hAnsi="Georgia"/>
              </w:rPr>
              <w:t>Gertrude E. Schroeder, “Nationalities and the Soviet Economy”</w:t>
            </w:r>
          </w:p>
          <w:p w:rsidR="00C236B9" w:rsidRPr="009045A3" w:rsidRDefault="00C236B9" w:rsidP="00373D07">
            <w:pPr>
              <w:ind w:left="720"/>
              <w:rPr>
                <w:rFonts w:ascii="Georgia" w:hAnsi="Georgia"/>
              </w:rPr>
            </w:pPr>
            <w:r w:rsidRPr="009045A3">
              <w:rPr>
                <w:rFonts w:ascii="Georgia" w:hAnsi="Georgia"/>
              </w:rPr>
              <w:t>Jonathan Pool, “Soviet Language Planning: Goals, Results, Options”</w:t>
            </w:r>
          </w:p>
          <w:p w:rsidR="00C236B9" w:rsidRPr="009045A3" w:rsidRDefault="00C236B9" w:rsidP="00373D07">
            <w:pPr>
              <w:ind w:left="720"/>
              <w:rPr>
                <w:rFonts w:ascii="Georgia" w:hAnsi="Georgia"/>
              </w:rPr>
            </w:pPr>
            <w:r w:rsidRPr="009045A3">
              <w:rPr>
                <w:rFonts w:ascii="Georgia" w:hAnsi="Georgia"/>
              </w:rPr>
              <w:t>Optional: Theresa Rakowska-Harmstone, “The Dialectics of Nationalism in the USSR”</w:t>
            </w:r>
          </w:p>
          <w:p w:rsidR="00C236B9" w:rsidRPr="009045A3" w:rsidRDefault="009F38F4" w:rsidP="00373D07">
            <w:pPr>
              <w:ind w:left="360"/>
              <w:rPr>
                <w:rFonts w:ascii="Georgia" w:hAnsi="Georgia"/>
                <w:b/>
                <w:bCs/>
              </w:rPr>
            </w:pPr>
            <w:r>
              <w:rPr>
                <w:rFonts w:ascii="Georgia" w:hAnsi="Georgia"/>
                <w:b/>
                <w:bCs/>
              </w:rPr>
              <w:t>Week 12</w:t>
            </w:r>
            <w:r w:rsidR="001306BF" w:rsidRPr="009045A3">
              <w:rPr>
                <w:rFonts w:ascii="Georgia" w:hAnsi="Georgia"/>
                <w:b/>
                <w:bCs/>
              </w:rPr>
              <w:t xml:space="preserve"> (</w:t>
            </w:r>
            <w:r>
              <w:rPr>
                <w:rFonts w:ascii="Georgia" w:hAnsi="Georgia"/>
                <w:b/>
                <w:bCs/>
              </w:rPr>
              <w:t>January 15</w:t>
            </w:r>
            <w:r w:rsidR="001306BF" w:rsidRPr="009045A3">
              <w:rPr>
                <w:rFonts w:ascii="Georgia" w:hAnsi="Georgia"/>
                <w:b/>
                <w:bCs/>
              </w:rPr>
              <w:t>)</w:t>
            </w:r>
            <w:r w:rsidR="00C236B9" w:rsidRPr="009045A3">
              <w:rPr>
                <w:rFonts w:ascii="Georgia" w:hAnsi="Georgia"/>
                <w:b/>
                <w:bCs/>
              </w:rPr>
              <w:t>: Gorbachev and Perestroika</w:t>
            </w:r>
          </w:p>
          <w:p w:rsidR="00C236B9" w:rsidRPr="009045A3" w:rsidRDefault="00C236B9" w:rsidP="00373D07">
            <w:pPr>
              <w:ind w:left="720"/>
              <w:rPr>
                <w:rFonts w:ascii="Georgia" w:hAnsi="Georgia"/>
              </w:rPr>
            </w:pPr>
            <w:smartTag w:uri="urn:schemas-microsoft-com:office:smarttags" w:element="City">
              <w:r w:rsidRPr="009045A3">
                <w:rPr>
                  <w:rFonts w:ascii="Georgia" w:hAnsi="Georgia"/>
                </w:rPr>
                <w:t>Hosking</w:t>
              </w:r>
            </w:smartTag>
            <w:r w:rsidRPr="009045A3">
              <w:rPr>
                <w:rFonts w:ascii="Georgia" w:hAnsi="Georgia"/>
              </w:rPr>
              <w:t xml:space="preserve">, </w:t>
            </w:r>
            <w:smartTag w:uri="urn:schemas-microsoft-com:office:smarttags" w:element="country-region">
              <w:r w:rsidRPr="009045A3">
                <w:rPr>
                  <w:rFonts w:ascii="Georgia" w:hAnsi="Georgia"/>
                </w:rPr>
                <w:t>Ch.</w:t>
              </w:r>
            </w:smartTag>
            <w:r w:rsidRPr="009045A3">
              <w:rPr>
                <w:rFonts w:ascii="Georgia" w:hAnsi="Georgia"/>
              </w:rPr>
              <w:t xml:space="preserve"> 15 “The Decline and Fall of the Soviet Union”</w:t>
            </w:r>
          </w:p>
          <w:p w:rsidR="00C236B9" w:rsidRPr="009045A3" w:rsidRDefault="00C236B9" w:rsidP="00373D07">
            <w:pPr>
              <w:ind w:left="720"/>
              <w:rPr>
                <w:rFonts w:ascii="Georgia" w:hAnsi="Georgia"/>
              </w:rPr>
            </w:pPr>
            <w:r w:rsidRPr="009045A3">
              <w:rPr>
                <w:rFonts w:ascii="Georgia" w:hAnsi="Georgia"/>
              </w:rPr>
              <w:t xml:space="preserve">Tucker, </w:t>
            </w:r>
            <w:smartTag w:uri="urn:schemas-microsoft-com:office:smarttags" w:element="country-region">
              <w:smartTag w:uri="urn:schemas-microsoft-com:office:smarttags" w:element="place">
                <w:r w:rsidRPr="009045A3">
                  <w:rPr>
                    <w:rFonts w:ascii="Georgia" w:hAnsi="Georgia"/>
                  </w:rPr>
                  <w:t>Ch.</w:t>
                </w:r>
              </w:smartTag>
            </w:smartTag>
            <w:r w:rsidRPr="009045A3">
              <w:rPr>
                <w:rFonts w:ascii="Georgia" w:hAnsi="Georgia"/>
              </w:rPr>
              <w:t xml:space="preserve"> 7 “To Change a Political Culture: Gorbachev and the Fight for Soviet Reform”</w:t>
            </w:r>
          </w:p>
          <w:p w:rsidR="00C236B9" w:rsidRDefault="00C236B9" w:rsidP="00373D07">
            <w:pPr>
              <w:ind w:left="720"/>
              <w:rPr>
                <w:rFonts w:ascii="Georgia" w:hAnsi="Georgia"/>
              </w:rPr>
            </w:pPr>
            <w:r w:rsidRPr="009045A3">
              <w:rPr>
                <w:rFonts w:ascii="Georgia" w:hAnsi="Georgia"/>
              </w:rPr>
              <w:t xml:space="preserve">Optional: Archie Brown, </w:t>
            </w:r>
            <w:r w:rsidRPr="009045A3">
              <w:rPr>
                <w:rFonts w:ascii="Georgia" w:hAnsi="Georgia"/>
                <w:i/>
                <w:iCs/>
              </w:rPr>
              <w:t xml:space="preserve">The Gorbachev Factor </w:t>
            </w:r>
            <w:r w:rsidRPr="009045A3">
              <w:rPr>
                <w:rFonts w:ascii="Georgia" w:hAnsi="Georgia"/>
              </w:rPr>
              <w:t xml:space="preserve">(Oxford: </w:t>
            </w:r>
            <w:r w:rsidRPr="009045A3">
              <w:rPr>
                <w:rFonts w:ascii="Georgia" w:hAnsi="Georgia"/>
              </w:rPr>
              <w:lastRenderedPageBreak/>
              <w:t>Oxford University Press, 1996), Ch. 1</w:t>
            </w:r>
            <w:r w:rsidR="00373D07" w:rsidRPr="009045A3">
              <w:rPr>
                <w:rFonts w:ascii="Georgia" w:hAnsi="Georgia"/>
              </w:rPr>
              <w:t xml:space="preserve"> </w:t>
            </w:r>
            <w:hyperlink r:id="rId11" w:history="1">
              <w:r w:rsidRPr="009045A3">
                <w:rPr>
                  <w:rStyle w:val="Hyperlink"/>
                  <w:rFonts w:ascii="Georgia" w:hAnsi="Georgia"/>
                </w:rPr>
                <w:t>http://www.washingtonpost.com/wp-srv/style/longterm/books/chap1/gorbache.htm</w:t>
              </w:r>
            </w:hyperlink>
          </w:p>
          <w:p w:rsidR="009045A3" w:rsidRPr="009045A3" w:rsidRDefault="009045A3" w:rsidP="00373D07">
            <w:pPr>
              <w:ind w:left="720"/>
              <w:rPr>
                <w:rFonts w:ascii="Georgia" w:hAnsi="Georgia"/>
              </w:rPr>
            </w:pPr>
          </w:p>
          <w:p w:rsidR="00C236B9" w:rsidRPr="009045A3" w:rsidRDefault="00C236B9" w:rsidP="00C236B9">
            <w:pPr>
              <w:rPr>
                <w:rFonts w:ascii="Georgia" w:hAnsi="Georgia"/>
              </w:rPr>
            </w:pPr>
            <w:r w:rsidRPr="009045A3">
              <w:rPr>
                <w:rFonts w:ascii="Georgia" w:hAnsi="Georgia"/>
              </w:rPr>
              <w:t xml:space="preserve">     </w:t>
            </w:r>
            <w:r w:rsidR="009F38F4">
              <w:rPr>
                <w:rFonts w:ascii="Georgia" w:hAnsi="Georgia"/>
                <w:b/>
                <w:bCs/>
              </w:rPr>
              <w:t>Week 13</w:t>
            </w:r>
            <w:r w:rsidR="001306BF" w:rsidRPr="009045A3">
              <w:rPr>
                <w:rFonts w:ascii="Georgia" w:hAnsi="Georgia"/>
                <w:b/>
                <w:bCs/>
              </w:rPr>
              <w:t xml:space="preserve"> (</w:t>
            </w:r>
            <w:r w:rsidR="002A0657" w:rsidRPr="009045A3">
              <w:rPr>
                <w:rFonts w:ascii="Georgia" w:hAnsi="Georgia"/>
                <w:b/>
                <w:bCs/>
              </w:rPr>
              <w:t>January</w:t>
            </w:r>
            <w:r w:rsidR="009F38F4">
              <w:rPr>
                <w:rFonts w:ascii="Georgia" w:hAnsi="Georgia"/>
                <w:b/>
                <w:bCs/>
              </w:rPr>
              <w:t xml:space="preserve"> 22</w:t>
            </w:r>
            <w:r w:rsidR="001306BF" w:rsidRPr="009045A3">
              <w:rPr>
                <w:rFonts w:ascii="Georgia" w:hAnsi="Georgia"/>
                <w:b/>
                <w:bCs/>
              </w:rPr>
              <w:t>)</w:t>
            </w:r>
            <w:r w:rsidRPr="009045A3">
              <w:rPr>
                <w:rFonts w:ascii="Georgia" w:hAnsi="Georgia"/>
                <w:b/>
                <w:bCs/>
              </w:rPr>
              <w:t>: Endgame – The Collapse of the USSR</w:t>
            </w:r>
          </w:p>
          <w:p w:rsidR="00C236B9" w:rsidRPr="009045A3" w:rsidRDefault="00C236B9" w:rsidP="00373D07">
            <w:pPr>
              <w:ind w:left="720"/>
              <w:rPr>
                <w:rFonts w:ascii="Georgia" w:hAnsi="Georgia"/>
              </w:rPr>
            </w:pPr>
            <w:r w:rsidRPr="009045A3">
              <w:rPr>
                <w:rFonts w:ascii="Georgia" w:hAnsi="Georgia"/>
              </w:rPr>
              <w:t xml:space="preserve">Lilia Shevtsova, </w:t>
            </w:r>
            <w:r w:rsidRPr="009045A3">
              <w:rPr>
                <w:rFonts w:ascii="Georgia" w:hAnsi="Georgia"/>
                <w:i/>
                <w:iCs/>
              </w:rPr>
              <w:t xml:space="preserve">Yeltsin’s Russia: Myths and Reality </w:t>
            </w:r>
            <w:r w:rsidRPr="009045A3">
              <w:rPr>
                <w:rFonts w:ascii="Georgia" w:hAnsi="Georgia"/>
              </w:rPr>
              <w:t>(NY: Praeger, 1999), Ch. 1 “The Farewell to Communism and the First Reforms: 1989-92”</w:t>
            </w:r>
          </w:p>
          <w:p w:rsidR="00C236B9" w:rsidRPr="009045A3" w:rsidRDefault="00C236B9" w:rsidP="00373D07">
            <w:pPr>
              <w:ind w:left="720"/>
              <w:rPr>
                <w:rFonts w:ascii="Georgia" w:hAnsi="Georgia"/>
              </w:rPr>
            </w:pPr>
            <w:r w:rsidRPr="009045A3">
              <w:rPr>
                <w:rFonts w:ascii="Georgia" w:hAnsi="Georgia"/>
              </w:rPr>
              <w:t>Optional</w:t>
            </w:r>
            <w:r w:rsidRPr="009045A3">
              <w:rPr>
                <w:rFonts w:ascii="Georgia" w:hAnsi="Georgia"/>
                <w:lang w:val="ru-RU"/>
              </w:rPr>
              <w:t xml:space="preserve">: </w:t>
            </w:r>
            <w:r w:rsidRPr="009045A3">
              <w:rPr>
                <w:rFonts w:ascii="Georgia" w:hAnsi="Georgia"/>
              </w:rPr>
              <w:t>Antonio</w:t>
            </w:r>
            <w:r w:rsidRPr="009045A3">
              <w:rPr>
                <w:rFonts w:ascii="Georgia" w:hAnsi="Georgia"/>
                <w:lang w:val="ru-RU"/>
              </w:rPr>
              <w:t xml:space="preserve"> </w:t>
            </w:r>
            <w:r w:rsidRPr="009045A3">
              <w:rPr>
                <w:rFonts w:ascii="Georgia" w:hAnsi="Georgia"/>
              </w:rPr>
              <w:t>Rubbi</w:t>
            </w:r>
            <w:r w:rsidRPr="009045A3">
              <w:rPr>
                <w:rFonts w:ascii="Georgia" w:hAnsi="Georgia"/>
                <w:lang w:val="ru-RU"/>
              </w:rPr>
              <w:t xml:space="preserve">, </w:t>
            </w:r>
            <w:r w:rsidRPr="009045A3">
              <w:rPr>
                <w:rFonts w:ascii="Georgia" w:hAnsi="Georgia"/>
                <w:i/>
                <w:iCs/>
                <w:lang w:val="ru-RU"/>
              </w:rPr>
              <w:t xml:space="preserve">ЕЛЬЦИНИАДА: Первое десятилетие постсоветской России </w:t>
            </w:r>
            <w:r w:rsidRPr="009045A3">
              <w:rPr>
                <w:rFonts w:ascii="Georgia" w:hAnsi="Georgia"/>
                <w:lang w:val="ru-RU"/>
              </w:rPr>
              <w:t xml:space="preserve">(Москва: «Международные отношения», 2004), </w:t>
            </w:r>
            <w:r w:rsidRPr="009045A3">
              <w:rPr>
                <w:rFonts w:ascii="Georgia" w:hAnsi="Georgia"/>
              </w:rPr>
              <w:t>Ch</w:t>
            </w:r>
            <w:r w:rsidRPr="009045A3">
              <w:rPr>
                <w:rFonts w:ascii="Georgia" w:hAnsi="Georgia"/>
                <w:lang w:val="ru-RU"/>
              </w:rPr>
              <w:t xml:space="preserve">. </w:t>
            </w:r>
            <w:r w:rsidRPr="009045A3">
              <w:rPr>
                <w:rFonts w:ascii="Georgia" w:hAnsi="Georgia"/>
              </w:rPr>
              <w:t>I</w:t>
            </w:r>
            <w:r w:rsidRPr="009045A3">
              <w:rPr>
                <w:rFonts w:ascii="Georgia" w:hAnsi="Georgia"/>
                <w:lang w:val="ru-RU"/>
              </w:rPr>
              <w:t xml:space="preserve">. «Штурм Кремля (1987-1991)» </w:t>
            </w:r>
            <w:r w:rsidRPr="009045A3">
              <w:rPr>
                <w:rFonts w:ascii="Georgia" w:hAnsi="Georgia"/>
              </w:rPr>
              <w:t>and</w:t>
            </w:r>
            <w:r w:rsidRPr="009045A3">
              <w:rPr>
                <w:rFonts w:ascii="Georgia" w:hAnsi="Georgia"/>
                <w:lang w:val="ru-RU"/>
              </w:rPr>
              <w:t xml:space="preserve"> </w:t>
            </w:r>
            <w:r w:rsidRPr="009045A3">
              <w:rPr>
                <w:rFonts w:ascii="Georgia" w:hAnsi="Georgia"/>
              </w:rPr>
              <w:t>Ch</w:t>
            </w:r>
            <w:r w:rsidRPr="009045A3">
              <w:rPr>
                <w:rFonts w:ascii="Georgia" w:hAnsi="Georgia"/>
                <w:lang w:val="ru-RU"/>
              </w:rPr>
              <w:t xml:space="preserve">. </w:t>
            </w:r>
            <w:r w:rsidRPr="009045A3">
              <w:rPr>
                <w:rFonts w:ascii="Georgia" w:hAnsi="Georgia"/>
              </w:rPr>
              <w:t>II «</w:t>
            </w:r>
            <w:r w:rsidRPr="009045A3">
              <w:rPr>
                <w:rFonts w:ascii="Georgia" w:hAnsi="Georgia"/>
                <w:lang w:val="ru-RU"/>
              </w:rPr>
              <w:t>Президент</w:t>
            </w:r>
            <w:r w:rsidRPr="009045A3">
              <w:rPr>
                <w:rFonts w:ascii="Georgia" w:hAnsi="Georgia"/>
              </w:rPr>
              <w:t>-</w:t>
            </w:r>
            <w:r w:rsidRPr="009045A3">
              <w:rPr>
                <w:rFonts w:ascii="Georgia" w:hAnsi="Georgia"/>
                <w:lang w:val="ru-RU"/>
              </w:rPr>
              <w:t>монарх</w:t>
            </w:r>
            <w:r w:rsidRPr="009045A3">
              <w:rPr>
                <w:rFonts w:ascii="Georgia" w:hAnsi="Georgia"/>
              </w:rPr>
              <w:t xml:space="preserve"> (1992-1993)»</w:t>
            </w:r>
          </w:p>
          <w:p w:rsidR="00C236B9" w:rsidRPr="009045A3" w:rsidRDefault="00C236B9" w:rsidP="00C236B9">
            <w:pPr>
              <w:rPr>
                <w:rFonts w:ascii="Georgia" w:hAnsi="Georgia"/>
              </w:rPr>
            </w:pPr>
            <w:r w:rsidRPr="009045A3">
              <w:rPr>
                <w:rFonts w:ascii="Georgia" w:hAnsi="Georgia"/>
              </w:rPr>
              <w:t xml:space="preserve"> </w:t>
            </w:r>
            <w:r w:rsidRPr="009045A3">
              <w:rPr>
                <w:rFonts w:ascii="Georgia" w:hAnsi="Georgia"/>
              </w:rPr>
              <w:tab/>
            </w:r>
          </w:p>
          <w:p w:rsidR="00C236B9" w:rsidRPr="009045A3" w:rsidRDefault="009F38F4" w:rsidP="00C236B9">
            <w:pPr>
              <w:ind w:left="360"/>
              <w:rPr>
                <w:rFonts w:ascii="Georgia" w:hAnsi="Georgia"/>
                <w:b/>
                <w:bCs/>
              </w:rPr>
            </w:pPr>
            <w:r>
              <w:rPr>
                <w:rFonts w:ascii="Georgia" w:hAnsi="Georgia"/>
                <w:b/>
                <w:bCs/>
              </w:rPr>
              <w:t>Week 14</w:t>
            </w:r>
            <w:r w:rsidR="00C236B9" w:rsidRPr="009045A3">
              <w:rPr>
                <w:rFonts w:ascii="Georgia" w:hAnsi="Georgia"/>
                <w:b/>
                <w:bCs/>
              </w:rPr>
              <w:t>: FINAL EXAM!!!</w:t>
            </w:r>
            <w:r w:rsidR="00980DE1" w:rsidRPr="009045A3">
              <w:rPr>
                <w:rFonts w:ascii="Georgia" w:hAnsi="Georgia"/>
                <w:b/>
                <w:bCs/>
              </w:rPr>
              <w:t xml:space="preserve"> Date TBA</w:t>
            </w:r>
          </w:p>
          <w:p w:rsidR="00C236B9" w:rsidRPr="009045A3" w:rsidRDefault="00C236B9" w:rsidP="00C236B9">
            <w:pPr>
              <w:rPr>
                <w:rFonts w:ascii="Georgia" w:hAnsi="Georgia"/>
              </w:rPr>
            </w:pPr>
          </w:p>
          <w:p w:rsidR="00A17A11" w:rsidRPr="009045A3" w:rsidRDefault="00A17A11" w:rsidP="00CE4185">
            <w:pPr>
              <w:pStyle w:val="ListParagraph"/>
              <w:spacing w:after="0" w:line="240" w:lineRule="auto"/>
              <w:ind w:left="0"/>
              <w:rPr>
                <w:rFonts w:ascii="Georgia" w:hAnsi="Georgia" w:cs="Sylfaen"/>
                <w:lang w:val="ka-GE"/>
              </w:rPr>
            </w:pPr>
          </w:p>
        </w:tc>
      </w:tr>
      <w:tr w:rsidR="00373D07" w:rsidRPr="004C0DFF" w:rsidTr="001C71A5">
        <w:tc>
          <w:tcPr>
            <w:tcW w:w="491" w:type="dxa"/>
          </w:tcPr>
          <w:p w:rsidR="00373D07" w:rsidRDefault="00373D07" w:rsidP="004C0DFF">
            <w:pPr>
              <w:spacing w:after="0" w:line="240" w:lineRule="auto"/>
              <w:rPr>
                <w:rFonts w:ascii="Sylfaen" w:hAnsi="Sylfaen"/>
                <w:lang w:val="ka-GE"/>
              </w:rPr>
            </w:pPr>
          </w:p>
        </w:tc>
        <w:tc>
          <w:tcPr>
            <w:tcW w:w="2497" w:type="dxa"/>
          </w:tcPr>
          <w:p w:rsidR="00373D07" w:rsidRDefault="00373D07" w:rsidP="006775E6">
            <w:pPr>
              <w:pStyle w:val="Heading2"/>
              <w:spacing w:line="240" w:lineRule="auto"/>
              <w:rPr>
                <w:rFonts w:ascii="Sylfaen" w:hAnsi="Sylfaen" w:cs="Sylfaen"/>
                <w:color w:val="1F497D"/>
                <w:sz w:val="22"/>
                <w:szCs w:val="22"/>
              </w:rPr>
            </w:pPr>
          </w:p>
        </w:tc>
        <w:tc>
          <w:tcPr>
            <w:tcW w:w="6840" w:type="dxa"/>
          </w:tcPr>
          <w:p w:rsidR="00373D07" w:rsidRDefault="00373D07" w:rsidP="00373D07">
            <w:pPr>
              <w:ind w:left="360"/>
              <w:rPr>
                <w:b/>
                <w:bCs/>
              </w:rPr>
            </w:pPr>
          </w:p>
        </w:tc>
      </w:tr>
    </w:tbl>
    <w:p w:rsidR="009D4688" w:rsidRPr="00A17A11" w:rsidRDefault="009D4688" w:rsidP="000016EB">
      <w:pPr>
        <w:pStyle w:val="Heading2"/>
        <w:rPr>
          <w:rFonts w:ascii="Sylfaen" w:hAnsi="Sylfaen"/>
          <w:sz w:val="22"/>
          <w:szCs w:val="22"/>
          <w:lang w:val="ka-GE"/>
        </w:rPr>
      </w:pPr>
    </w:p>
    <w:p w:rsidR="00EB61F1" w:rsidRPr="00A17A11" w:rsidRDefault="00EB61F1" w:rsidP="000016EB">
      <w:pPr>
        <w:pStyle w:val="Heading2"/>
        <w:rPr>
          <w:rFonts w:ascii="Sylfaen" w:hAnsi="Sylfaen"/>
          <w:sz w:val="22"/>
          <w:szCs w:val="22"/>
          <w:lang w:val="ka-GE"/>
        </w:rPr>
      </w:pPr>
    </w:p>
    <w:p w:rsidR="00EB61F1" w:rsidRPr="006775E6" w:rsidRDefault="00EB61F1" w:rsidP="00EB61F1">
      <w:pPr>
        <w:rPr>
          <w:rFonts w:ascii="Sylfaen" w:hAnsi="Sylfaen"/>
          <w:lang w:val="ka-GE"/>
        </w:rPr>
      </w:pPr>
    </w:p>
    <w:sectPr w:rsidR="00EB61F1" w:rsidRPr="006775E6" w:rsidSect="009E0E6D">
      <w:footerReference w:type="default" r:id="rId12"/>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03B" w:rsidRDefault="00A1603B" w:rsidP="00DC0F6B">
      <w:pPr>
        <w:pStyle w:val="ListParagraph"/>
        <w:spacing w:after="0" w:line="240" w:lineRule="auto"/>
      </w:pPr>
      <w:r>
        <w:separator/>
      </w:r>
    </w:p>
  </w:endnote>
  <w:endnote w:type="continuationSeparator" w:id="0">
    <w:p w:rsidR="00A1603B" w:rsidRDefault="00A1603B" w:rsidP="00DC0F6B">
      <w:pPr>
        <w:pStyle w:val="ListParagraph"/>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imes New Roman TUR">
    <w:altName w:val="Times New Roman"/>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F6B" w:rsidRDefault="005F4BE9">
    <w:pPr>
      <w:pStyle w:val="Footer"/>
      <w:jc w:val="right"/>
    </w:pPr>
    <w:r>
      <w:fldChar w:fldCharType="begin"/>
    </w:r>
    <w:r w:rsidR="009E0E6D">
      <w:instrText xml:space="preserve"> PAGE   \* MERGEFORMAT </w:instrText>
    </w:r>
    <w:r>
      <w:fldChar w:fldCharType="separate"/>
    </w:r>
    <w:r w:rsidR="003B43BC">
      <w:rPr>
        <w:noProof/>
      </w:rPr>
      <w:t>2</w:t>
    </w:r>
    <w:r>
      <w:rPr>
        <w:noProof/>
      </w:rPr>
      <w:fldChar w:fldCharType="end"/>
    </w:r>
  </w:p>
  <w:p w:rsidR="00DC0F6B" w:rsidRDefault="00DC0F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03B" w:rsidRDefault="00A1603B" w:rsidP="00DC0F6B">
      <w:pPr>
        <w:pStyle w:val="ListParagraph"/>
        <w:spacing w:after="0" w:line="240" w:lineRule="auto"/>
      </w:pPr>
      <w:r>
        <w:separator/>
      </w:r>
    </w:p>
  </w:footnote>
  <w:footnote w:type="continuationSeparator" w:id="0">
    <w:p w:rsidR="00A1603B" w:rsidRDefault="00A1603B" w:rsidP="00DC0F6B">
      <w:pPr>
        <w:pStyle w:val="ListParagraph"/>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D13DF"/>
    <w:multiLevelType w:val="hybridMultilevel"/>
    <w:tmpl w:val="1C80B6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2D7B0B"/>
    <w:multiLevelType w:val="hybridMultilevel"/>
    <w:tmpl w:val="16B447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9A5C68"/>
    <w:multiLevelType w:val="hybridMultilevel"/>
    <w:tmpl w:val="5754C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834CA3"/>
    <w:multiLevelType w:val="hybridMultilevel"/>
    <w:tmpl w:val="C2920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021E02"/>
    <w:multiLevelType w:val="hybridMultilevel"/>
    <w:tmpl w:val="CB7E3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5D4F88"/>
    <w:multiLevelType w:val="hybridMultilevel"/>
    <w:tmpl w:val="167AB33C"/>
    <w:lvl w:ilvl="0" w:tplc="04190003">
      <w:start w:val="1"/>
      <w:numFmt w:val="bullet"/>
      <w:lvlText w:val="o"/>
      <w:lvlJc w:val="left"/>
      <w:pPr>
        <w:tabs>
          <w:tab w:val="num" w:pos="720"/>
        </w:tabs>
        <w:ind w:left="720" w:hanging="360"/>
      </w:pPr>
      <w:rPr>
        <w:rFonts w:ascii="Courier New" w:hAnsi="Courier New" w:cs="Courier New" w:hint="default"/>
      </w:rPr>
    </w:lvl>
    <w:lvl w:ilvl="1" w:tplc="0419000F">
      <w:start w:val="1"/>
      <w:numFmt w:val="decimal"/>
      <w:lvlText w:val="%2."/>
      <w:lvlJc w:val="left"/>
      <w:pPr>
        <w:tabs>
          <w:tab w:val="num" w:pos="786"/>
        </w:tabs>
        <w:ind w:left="786" w:hanging="360"/>
      </w:pPr>
      <w:rPr>
        <w:rFonts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5C96BA1"/>
    <w:multiLevelType w:val="hybridMultilevel"/>
    <w:tmpl w:val="87D8F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1F07C6"/>
    <w:multiLevelType w:val="hybridMultilevel"/>
    <w:tmpl w:val="D35E6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C23071C"/>
    <w:multiLevelType w:val="hybridMultilevel"/>
    <w:tmpl w:val="CCAA3784"/>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7B57014F"/>
    <w:multiLevelType w:val="hybridMultilevel"/>
    <w:tmpl w:val="AE36D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9"/>
  </w:num>
  <w:num w:numId="3">
    <w:abstractNumId w:val="3"/>
  </w:num>
  <w:num w:numId="4">
    <w:abstractNumId w:val="0"/>
  </w:num>
  <w:num w:numId="5">
    <w:abstractNumId w:val="8"/>
  </w:num>
  <w:num w:numId="6">
    <w:abstractNumId w:val="5"/>
  </w:num>
  <w:num w:numId="7">
    <w:abstractNumId w:val="4"/>
  </w:num>
  <w:num w:numId="8">
    <w:abstractNumId w:val="7"/>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294"/>
    <w:rsid w:val="000016EB"/>
    <w:rsid w:val="00013CEB"/>
    <w:rsid w:val="000310DC"/>
    <w:rsid w:val="000455BE"/>
    <w:rsid w:val="00096AD7"/>
    <w:rsid w:val="000C7BA6"/>
    <w:rsid w:val="000D17A5"/>
    <w:rsid w:val="000D5C8B"/>
    <w:rsid w:val="000D6A56"/>
    <w:rsid w:val="000F47C9"/>
    <w:rsid w:val="000F6BE6"/>
    <w:rsid w:val="00106420"/>
    <w:rsid w:val="001306BF"/>
    <w:rsid w:val="00136FDE"/>
    <w:rsid w:val="00195A20"/>
    <w:rsid w:val="001A74E2"/>
    <w:rsid w:val="001C71A5"/>
    <w:rsid w:val="001D6E38"/>
    <w:rsid w:val="001E68C7"/>
    <w:rsid w:val="001F7E38"/>
    <w:rsid w:val="00203B5C"/>
    <w:rsid w:val="00204D79"/>
    <w:rsid w:val="0024152D"/>
    <w:rsid w:val="00254BD8"/>
    <w:rsid w:val="002942F9"/>
    <w:rsid w:val="00294BB1"/>
    <w:rsid w:val="002A0657"/>
    <w:rsid w:val="002C2960"/>
    <w:rsid w:val="00330182"/>
    <w:rsid w:val="00333E07"/>
    <w:rsid w:val="00353D75"/>
    <w:rsid w:val="00373D07"/>
    <w:rsid w:val="00382CBF"/>
    <w:rsid w:val="003B43BC"/>
    <w:rsid w:val="00415AB7"/>
    <w:rsid w:val="004224BB"/>
    <w:rsid w:val="00457994"/>
    <w:rsid w:val="004C0DFF"/>
    <w:rsid w:val="004D0E53"/>
    <w:rsid w:val="004D71DD"/>
    <w:rsid w:val="004E57EE"/>
    <w:rsid w:val="004F4E5F"/>
    <w:rsid w:val="005049E5"/>
    <w:rsid w:val="005112B0"/>
    <w:rsid w:val="00511BDB"/>
    <w:rsid w:val="005139B5"/>
    <w:rsid w:val="005215C0"/>
    <w:rsid w:val="00557B62"/>
    <w:rsid w:val="00557DB5"/>
    <w:rsid w:val="005C0399"/>
    <w:rsid w:val="005C3278"/>
    <w:rsid w:val="005E171C"/>
    <w:rsid w:val="005E1727"/>
    <w:rsid w:val="005F4BE9"/>
    <w:rsid w:val="0062404A"/>
    <w:rsid w:val="006301F9"/>
    <w:rsid w:val="00661368"/>
    <w:rsid w:val="006775E6"/>
    <w:rsid w:val="006A2636"/>
    <w:rsid w:val="006A7CF9"/>
    <w:rsid w:val="006B2025"/>
    <w:rsid w:val="006D51AD"/>
    <w:rsid w:val="006D59DB"/>
    <w:rsid w:val="006F4F5C"/>
    <w:rsid w:val="0071267B"/>
    <w:rsid w:val="0072049C"/>
    <w:rsid w:val="00724B6B"/>
    <w:rsid w:val="00776E2E"/>
    <w:rsid w:val="00784E64"/>
    <w:rsid w:val="00816E6F"/>
    <w:rsid w:val="00836979"/>
    <w:rsid w:val="0085280F"/>
    <w:rsid w:val="008545E1"/>
    <w:rsid w:val="00862120"/>
    <w:rsid w:val="00865FBF"/>
    <w:rsid w:val="00892FB7"/>
    <w:rsid w:val="008E47B5"/>
    <w:rsid w:val="00904069"/>
    <w:rsid w:val="009045A3"/>
    <w:rsid w:val="00920953"/>
    <w:rsid w:val="009268F0"/>
    <w:rsid w:val="0093574E"/>
    <w:rsid w:val="0094218E"/>
    <w:rsid w:val="00956C3E"/>
    <w:rsid w:val="00973392"/>
    <w:rsid w:val="00980DE1"/>
    <w:rsid w:val="00992EB6"/>
    <w:rsid w:val="009A071D"/>
    <w:rsid w:val="009D4688"/>
    <w:rsid w:val="009E0E6D"/>
    <w:rsid w:val="009E3807"/>
    <w:rsid w:val="009F38F4"/>
    <w:rsid w:val="00A1603B"/>
    <w:rsid w:val="00A17A11"/>
    <w:rsid w:val="00A508EF"/>
    <w:rsid w:val="00A52F51"/>
    <w:rsid w:val="00A55CA8"/>
    <w:rsid w:val="00A8166F"/>
    <w:rsid w:val="00A81B0D"/>
    <w:rsid w:val="00A86A18"/>
    <w:rsid w:val="00A940C4"/>
    <w:rsid w:val="00AA1B1B"/>
    <w:rsid w:val="00AE0121"/>
    <w:rsid w:val="00AE210D"/>
    <w:rsid w:val="00B028BE"/>
    <w:rsid w:val="00B1437E"/>
    <w:rsid w:val="00B20EF8"/>
    <w:rsid w:val="00B233C1"/>
    <w:rsid w:val="00B30EB8"/>
    <w:rsid w:val="00B5231D"/>
    <w:rsid w:val="00B61FB9"/>
    <w:rsid w:val="00B8746E"/>
    <w:rsid w:val="00BD6F0B"/>
    <w:rsid w:val="00BF6A7D"/>
    <w:rsid w:val="00C236B9"/>
    <w:rsid w:val="00C46B85"/>
    <w:rsid w:val="00C53520"/>
    <w:rsid w:val="00C709E3"/>
    <w:rsid w:val="00C75A05"/>
    <w:rsid w:val="00C8546D"/>
    <w:rsid w:val="00C90C12"/>
    <w:rsid w:val="00C93939"/>
    <w:rsid w:val="00CB482C"/>
    <w:rsid w:val="00CD0716"/>
    <w:rsid w:val="00CE4185"/>
    <w:rsid w:val="00D312B8"/>
    <w:rsid w:val="00D42367"/>
    <w:rsid w:val="00D77420"/>
    <w:rsid w:val="00D80304"/>
    <w:rsid w:val="00D86F19"/>
    <w:rsid w:val="00D8753B"/>
    <w:rsid w:val="00D94A5C"/>
    <w:rsid w:val="00DC0F6B"/>
    <w:rsid w:val="00DD6CF9"/>
    <w:rsid w:val="00E10D41"/>
    <w:rsid w:val="00E14AF3"/>
    <w:rsid w:val="00E31012"/>
    <w:rsid w:val="00E846B4"/>
    <w:rsid w:val="00EB61F1"/>
    <w:rsid w:val="00EE29DB"/>
    <w:rsid w:val="00EE5D8A"/>
    <w:rsid w:val="00F01E5D"/>
    <w:rsid w:val="00F10294"/>
    <w:rsid w:val="00F62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BB1"/>
    <w:pPr>
      <w:spacing w:after="200" w:line="276" w:lineRule="auto"/>
    </w:pPr>
    <w:rPr>
      <w:sz w:val="22"/>
      <w:szCs w:val="22"/>
    </w:rPr>
  </w:style>
  <w:style w:type="paragraph" w:styleId="Heading1">
    <w:name w:val="heading 1"/>
    <w:basedOn w:val="Normal"/>
    <w:next w:val="Normal"/>
    <w:link w:val="Heading1Char"/>
    <w:uiPriority w:val="9"/>
    <w:qFormat/>
    <w:rsid w:val="00F1029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F1029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72049C"/>
    <w:pPr>
      <w:keepNext/>
      <w:pBdr>
        <w:bottom w:val="single" w:sz="4" w:space="1" w:color="95B3D7"/>
      </w:pBdr>
      <w:spacing w:before="200" w:after="80" w:line="240" w:lineRule="auto"/>
      <w:outlineLvl w:val="2"/>
    </w:pPr>
    <w:rPr>
      <w:rFonts w:ascii="Cambria" w:eastAsia="Times New Roman" w:hAnsi="Cambria"/>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2049C"/>
    <w:rPr>
      <w:rFonts w:ascii="Cambria" w:eastAsia="Times New Roman" w:hAnsi="Cambria" w:cs="Times New Roman"/>
      <w:color w:val="4F81BD"/>
      <w:sz w:val="24"/>
      <w:szCs w:val="24"/>
    </w:rPr>
  </w:style>
  <w:style w:type="character" w:customStyle="1" w:styleId="Heading1Char">
    <w:name w:val="Heading 1 Char"/>
    <w:basedOn w:val="DefaultParagraphFont"/>
    <w:link w:val="Heading1"/>
    <w:uiPriority w:val="9"/>
    <w:rsid w:val="00F10294"/>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F10294"/>
    <w:rPr>
      <w:rFonts w:ascii="Cambria" w:eastAsia="Times New Roman" w:hAnsi="Cambria" w:cs="Times New Roman"/>
      <w:b/>
      <w:bCs/>
      <w:color w:val="4F81BD"/>
      <w:sz w:val="26"/>
      <w:szCs w:val="26"/>
    </w:rPr>
  </w:style>
  <w:style w:type="table" w:styleId="TableGrid">
    <w:name w:val="Table Grid"/>
    <w:basedOn w:val="TableNormal"/>
    <w:uiPriority w:val="59"/>
    <w:rsid w:val="009D46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55CA8"/>
    <w:pPr>
      <w:ind w:left="720"/>
      <w:contextualSpacing/>
    </w:pPr>
  </w:style>
  <w:style w:type="paragraph" w:styleId="Header">
    <w:name w:val="header"/>
    <w:basedOn w:val="Normal"/>
    <w:link w:val="HeaderChar"/>
    <w:uiPriority w:val="99"/>
    <w:semiHidden/>
    <w:unhideWhenUsed/>
    <w:rsid w:val="00DC0F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0F6B"/>
  </w:style>
  <w:style w:type="paragraph" w:styleId="Footer">
    <w:name w:val="footer"/>
    <w:basedOn w:val="Normal"/>
    <w:link w:val="FooterChar"/>
    <w:uiPriority w:val="99"/>
    <w:unhideWhenUsed/>
    <w:rsid w:val="00DC0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0F6B"/>
  </w:style>
  <w:style w:type="paragraph" w:styleId="BalloonText">
    <w:name w:val="Balloon Text"/>
    <w:basedOn w:val="Normal"/>
    <w:link w:val="BalloonTextChar"/>
    <w:uiPriority w:val="99"/>
    <w:semiHidden/>
    <w:unhideWhenUsed/>
    <w:rsid w:val="00A8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0D"/>
    <w:rPr>
      <w:rFonts w:ascii="Tahoma" w:hAnsi="Tahoma" w:cs="Tahoma"/>
      <w:sz w:val="16"/>
      <w:szCs w:val="16"/>
    </w:rPr>
  </w:style>
  <w:style w:type="character" w:styleId="Hyperlink">
    <w:name w:val="Hyperlink"/>
    <w:basedOn w:val="DefaultParagraphFont"/>
    <w:rsid w:val="006F4F5C"/>
    <w:rPr>
      <w:color w:val="0000FF"/>
      <w:u w:val="single"/>
    </w:rPr>
  </w:style>
  <w:style w:type="paragraph" w:styleId="BodyTextIndent">
    <w:name w:val="Body Text Indent"/>
    <w:basedOn w:val="Normal"/>
    <w:link w:val="BodyTextIndentChar"/>
    <w:rsid w:val="006F4F5C"/>
    <w:pPr>
      <w:spacing w:after="0" w:line="240" w:lineRule="auto"/>
      <w:ind w:left="720"/>
    </w:pPr>
    <w:rPr>
      <w:rFonts w:ascii="Times New Roman" w:eastAsia="Times New Roman" w:hAnsi="Times New Roman"/>
      <w:sz w:val="24"/>
      <w:szCs w:val="24"/>
    </w:rPr>
  </w:style>
  <w:style w:type="character" w:customStyle="1" w:styleId="BodyTextIndentChar">
    <w:name w:val="Body Text Indent Char"/>
    <w:basedOn w:val="DefaultParagraphFont"/>
    <w:link w:val="BodyTextIndent"/>
    <w:rsid w:val="006F4F5C"/>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254BD8"/>
    <w:pPr>
      <w:spacing w:after="120"/>
    </w:pPr>
    <w:rPr>
      <w:rFonts w:eastAsia="Times New Roman"/>
    </w:rPr>
  </w:style>
  <w:style w:type="character" w:customStyle="1" w:styleId="BodyTextChar">
    <w:name w:val="Body Text Char"/>
    <w:basedOn w:val="DefaultParagraphFont"/>
    <w:link w:val="BodyText"/>
    <w:uiPriority w:val="99"/>
    <w:semiHidden/>
    <w:rsid w:val="00254BD8"/>
    <w:rPr>
      <w:rFonts w:eastAsia="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BB1"/>
    <w:pPr>
      <w:spacing w:after="200" w:line="276" w:lineRule="auto"/>
    </w:pPr>
    <w:rPr>
      <w:sz w:val="22"/>
      <w:szCs w:val="22"/>
    </w:rPr>
  </w:style>
  <w:style w:type="paragraph" w:styleId="Heading1">
    <w:name w:val="heading 1"/>
    <w:basedOn w:val="Normal"/>
    <w:next w:val="Normal"/>
    <w:link w:val="Heading1Char"/>
    <w:uiPriority w:val="9"/>
    <w:qFormat/>
    <w:rsid w:val="00F1029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F1029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72049C"/>
    <w:pPr>
      <w:keepNext/>
      <w:pBdr>
        <w:bottom w:val="single" w:sz="4" w:space="1" w:color="95B3D7"/>
      </w:pBdr>
      <w:spacing w:before="200" w:after="80" w:line="240" w:lineRule="auto"/>
      <w:outlineLvl w:val="2"/>
    </w:pPr>
    <w:rPr>
      <w:rFonts w:ascii="Cambria" w:eastAsia="Times New Roman" w:hAnsi="Cambria"/>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2049C"/>
    <w:rPr>
      <w:rFonts w:ascii="Cambria" w:eastAsia="Times New Roman" w:hAnsi="Cambria" w:cs="Times New Roman"/>
      <w:color w:val="4F81BD"/>
      <w:sz w:val="24"/>
      <w:szCs w:val="24"/>
    </w:rPr>
  </w:style>
  <w:style w:type="character" w:customStyle="1" w:styleId="Heading1Char">
    <w:name w:val="Heading 1 Char"/>
    <w:basedOn w:val="DefaultParagraphFont"/>
    <w:link w:val="Heading1"/>
    <w:uiPriority w:val="9"/>
    <w:rsid w:val="00F10294"/>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F10294"/>
    <w:rPr>
      <w:rFonts w:ascii="Cambria" w:eastAsia="Times New Roman" w:hAnsi="Cambria" w:cs="Times New Roman"/>
      <w:b/>
      <w:bCs/>
      <w:color w:val="4F81BD"/>
      <w:sz w:val="26"/>
      <w:szCs w:val="26"/>
    </w:rPr>
  </w:style>
  <w:style w:type="table" w:styleId="TableGrid">
    <w:name w:val="Table Grid"/>
    <w:basedOn w:val="TableNormal"/>
    <w:uiPriority w:val="59"/>
    <w:rsid w:val="009D46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55CA8"/>
    <w:pPr>
      <w:ind w:left="720"/>
      <w:contextualSpacing/>
    </w:pPr>
  </w:style>
  <w:style w:type="paragraph" w:styleId="Header">
    <w:name w:val="header"/>
    <w:basedOn w:val="Normal"/>
    <w:link w:val="HeaderChar"/>
    <w:uiPriority w:val="99"/>
    <w:semiHidden/>
    <w:unhideWhenUsed/>
    <w:rsid w:val="00DC0F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0F6B"/>
  </w:style>
  <w:style w:type="paragraph" w:styleId="Footer">
    <w:name w:val="footer"/>
    <w:basedOn w:val="Normal"/>
    <w:link w:val="FooterChar"/>
    <w:uiPriority w:val="99"/>
    <w:unhideWhenUsed/>
    <w:rsid w:val="00DC0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0F6B"/>
  </w:style>
  <w:style w:type="paragraph" w:styleId="BalloonText">
    <w:name w:val="Balloon Text"/>
    <w:basedOn w:val="Normal"/>
    <w:link w:val="BalloonTextChar"/>
    <w:uiPriority w:val="99"/>
    <w:semiHidden/>
    <w:unhideWhenUsed/>
    <w:rsid w:val="00A8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0D"/>
    <w:rPr>
      <w:rFonts w:ascii="Tahoma" w:hAnsi="Tahoma" w:cs="Tahoma"/>
      <w:sz w:val="16"/>
      <w:szCs w:val="16"/>
    </w:rPr>
  </w:style>
  <w:style w:type="character" w:styleId="Hyperlink">
    <w:name w:val="Hyperlink"/>
    <w:basedOn w:val="DefaultParagraphFont"/>
    <w:rsid w:val="006F4F5C"/>
    <w:rPr>
      <w:color w:val="0000FF"/>
      <w:u w:val="single"/>
    </w:rPr>
  </w:style>
  <w:style w:type="paragraph" w:styleId="BodyTextIndent">
    <w:name w:val="Body Text Indent"/>
    <w:basedOn w:val="Normal"/>
    <w:link w:val="BodyTextIndentChar"/>
    <w:rsid w:val="006F4F5C"/>
    <w:pPr>
      <w:spacing w:after="0" w:line="240" w:lineRule="auto"/>
      <w:ind w:left="720"/>
    </w:pPr>
    <w:rPr>
      <w:rFonts w:ascii="Times New Roman" w:eastAsia="Times New Roman" w:hAnsi="Times New Roman"/>
      <w:sz w:val="24"/>
      <w:szCs w:val="24"/>
    </w:rPr>
  </w:style>
  <w:style w:type="character" w:customStyle="1" w:styleId="BodyTextIndentChar">
    <w:name w:val="Body Text Indent Char"/>
    <w:basedOn w:val="DefaultParagraphFont"/>
    <w:link w:val="BodyTextIndent"/>
    <w:rsid w:val="006F4F5C"/>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254BD8"/>
    <w:pPr>
      <w:spacing w:after="120"/>
    </w:pPr>
    <w:rPr>
      <w:rFonts w:eastAsia="Times New Roman"/>
    </w:rPr>
  </w:style>
  <w:style w:type="character" w:customStyle="1" w:styleId="BodyTextChar">
    <w:name w:val="Body Text Char"/>
    <w:basedOn w:val="DefaultParagraphFont"/>
    <w:link w:val="BodyText"/>
    <w:uiPriority w:val="99"/>
    <w:semiHidden/>
    <w:rsid w:val="00254BD8"/>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ashingtonpost.com/wp-srv/style/longterm/books/chap1/gorbache.htm" TargetMode="External"/><Relationship Id="rId5" Type="http://schemas.openxmlformats.org/officeDocument/2006/relationships/settings" Target="settings.xml"/><Relationship Id="rId10" Type="http://schemas.openxmlformats.org/officeDocument/2006/relationships/hyperlink" Target="https://www.dropbox.com/sh/01fekfoewbqh3yb/UsvKIIPty1" TargetMode="External"/><Relationship Id="rId4" Type="http://schemas.microsoft.com/office/2007/relationships/stylesWithEffects" Target="stylesWithEffects.xml"/><Relationship Id="rId9" Type="http://schemas.openxmlformats.org/officeDocument/2006/relationships/hyperlink" Target="mailto:timothy.blauvelt@iliauni.edu.g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4C886-5482-4718-A366-8154C08EF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2498</Words>
  <Characters>14239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ORG</Company>
  <LinksUpToDate>false</LinksUpToDate>
  <CharactersWithSpaces>16704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Janashia Simoni</dc:creator>
  <cp:lastModifiedBy>refuser</cp:lastModifiedBy>
  <cp:revision>2</cp:revision>
  <cp:lastPrinted>2016-09-22T08:15:00Z</cp:lastPrinted>
  <dcterms:created xsi:type="dcterms:W3CDTF">2018-07-29T15:56:00Z</dcterms:created>
  <dcterms:modified xsi:type="dcterms:W3CDTF">2018-07-29T15:56:00Z</dcterms:modified>
</cp:coreProperties>
</file>